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849"/>
        <w:gridCol w:w="12124"/>
      </w:tblGrid>
      <w:tr w:rsidR="00E705D7" w14:paraId="0987095B" w14:textId="77777777" w:rsidTr="00E43B0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93F9" w14:textId="77777777" w:rsidR="00E705D7" w:rsidRDefault="00E705D7" w:rsidP="00331BB8"/>
          <w:p w14:paraId="3806B018" w14:textId="77777777" w:rsidR="00E705D7" w:rsidRDefault="00E705D7" w:rsidP="001A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4D46" w14:textId="77777777" w:rsidR="00E705D7" w:rsidRDefault="00E705D7" w:rsidP="00E705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1B077E5A" w14:textId="4DC0C91E" w:rsidR="00E705D7" w:rsidRDefault="00E705D7" w:rsidP="00E705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General Meeting</w:t>
            </w:r>
            <w:r w:rsidR="001E20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(Draft)</w:t>
            </w:r>
          </w:p>
        </w:tc>
      </w:tr>
      <w:tr w:rsidR="00E705D7" w:rsidRPr="001E2031" w14:paraId="50E65B15" w14:textId="77777777" w:rsidTr="00E43B04">
        <w:trPr>
          <w:trHeight w:val="3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A68D" w14:textId="77777777" w:rsidR="00E705D7" w:rsidRPr="001E2031" w:rsidRDefault="00E705D7" w:rsidP="001A0B10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356E" w14:textId="78AF759C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LOCATION: </w:t>
            </w:r>
            <w:r w:rsidR="0009218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Virtual</w:t>
            </w:r>
          </w:p>
          <w:p w14:paraId="38B69E5E" w14:textId="77777777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705D7" w:rsidRPr="001E2031" w14:paraId="79A6DF54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right w:val="nil"/>
            </w:tcBorders>
          </w:tcPr>
          <w:p w14:paraId="304113CA" w14:textId="1F238B52" w:rsidR="00E705D7" w:rsidRPr="001E2031" w:rsidRDefault="00E705D7" w:rsidP="001A0B10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Meeting Date:  </w:t>
            </w:r>
            <w:r w:rsidR="00B64340">
              <w:rPr>
                <w:rFonts w:asciiTheme="minorHAnsi" w:eastAsia="Arial" w:hAnsiTheme="minorHAnsi" w:cstheme="minorHAnsi"/>
                <w:sz w:val="22"/>
                <w:szCs w:val="22"/>
              </w:rPr>
              <w:t>1/</w:t>
            </w:r>
            <w:r w:rsidR="003B7069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/202</w:t>
            </w:r>
            <w:r w:rsidR="003B706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</w:t>
            </w:r>
          </w:p>
          <w:p w14:paraId="4BA0FA15" w14:textId="77777777" w:rsidR="00E705D7" w:rsidRPr="001E2031" w:rsidRDefault="00E705D7" w:rsidP="001A0B10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705D7" w:rsidRPr="001E2031" w14:paraId="734EA6D2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58057" w14:textId="77777777" w:rsidR="00E705D7" w:rsidRPr="001E2031" w:rsidRDefault="00E705D7" w:rsidP="001A0B10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Committee Members: 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See attendance </w:t>
            </w:r>
          </w:p>
          <w:p w14:paraId="3225E854" w14:textId="28F31912" w:rsidR="00E43B04" w:rsidRPr="001E2031" w:rsidRDefault="00E43B04" w:rsidP="001A0B10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5C910A" w14:textId="069C6C70" w:rsidR="00E705D7" w:rsidRPr="001E2031" w:rsidRDefault="00E43B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Discussion                                 </w:t>
      </w:r>
      <w:r w:rsidR="00C2071D"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1E2031">
        <w:rPr>
          <w:rFonts w:asciiTheme="minorHAnsi" w:hAnsiTheme="minorHAnsi" w:cstheme="minorHAnsi"/>
          <w:b/>
          <w:bCs/>
          <w:sz w:val="28"/>
          <w:szCs w:val="28"/>
        </w:rPr>
        <w:t>Follow-Up</w:t>
      </w:r>
    </w:p>
    <w:tbl>
      <w:tblPr>
        <w:tblStyle w:val="TableGrid"/>
        <w:tblW w:w="11482" w:type="dxa"/>
        <w:tblInd w:w="-905" w:type="dxa"/>
        <w:tblLook w:val="04A0" w:firstRow="1" w:lastRow="0" w:firstColumn="1" w:lastColumn="0" w:noHBand="0" w:noVBand="1"/>
      </w:tblPr>
      <w:tblGrid>
        <w:gridCol w:w="1002"/>
        <w:gridCol w:w="7998"/>
        <w:gridCol w:w="2482"/>
      </w:tblGrid>
      <w:tr w:rsidR="000C10A8" w:rsidRPr="001E2031" w14:paraId="2660C946" w14:textId="77777777" w:rsidTr="00C2071D">
        <w:trPr>
          <w:trHeight w:val="525"/>
        </w:trPr>
        <w:tc>
          <w:tcPr>
            <w:tcW w:w="1002" w:type="dxa"/>
          </w:tcPr>
          <w:p w14:paraId="1CCA9D45" w14:textId="77777777" w:rsidR="000C10A8" w:rsidRPr="001E2031" w:rsidRDefault="000C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</w:t>
            </w:r>
          </w:p>
          <w:p w14:paraId="32A2B406" w14:textId="2601A0FA" w:rsidR="000C10A8" w:rsidRPr="001E2031" w:rsidRDefault="000C10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7998" w:type="dxa"/>
          </w:tcPr>
          <w:p w14:paraId="40F20537" w14:textId="62500B2C" w:rsidR="000C10A8" w:rsidRPr="00734EBF" w:rsidRDefault="000C10A8" w:rsidP="0007561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 calle</w:t>
            </w:r>
            <w:r w:rsidR="003B7069">
              <w:rPr>
                <w:rFonts w:asciiTheme="minorHAnsi" w:hAnsiTheme="minorHAnsi" w:cstheme="minorHAnsi"/>
              </w:rPr>
              <w:t>d to order</w:t>
            </w:r>
            <w:r w:rsidR="0009218A">
              <w:rPr>
                <w:rFonts w:asciiTheme="minorHAnsi" w:hAnsiTheme="minorHAnsi" w:cstheme="minorHAnsi"/>
              </w:rPr>
              <w:t xml:space="preserve"> 6:38 pm</w:t>
            </w:r>
          </w:p>
          <w:p w14:paraId="26E129DD" w14:textId="2EA9BE30" w:rsidR="000C10A8" w:rsidRPr="001E2031" w:rsidRDefault="000C10A8" w:rsidP="000C1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AD4209C" w14:textId="17AB573D" w:rsidR="004840DE" w:rsidRPr="00CE5234" w:rsidRDefault="004840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5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</w:p>
          <w:p w14:paraId="270FDB67" w14:textId="2D30EF5B" w:rsidR="000C10A8" w:rsidRPr="001E2031" w:rsidRDefault="004840DE">
            <w:pPr>
              <w:rPr>
                <w:rFonts w:asciiTheme="minorHAnsi" w:hAnsiTheme="minorHAnsi" w:cstheme="minorHAnsi"/>
              </w:rPr>
            </w:pPr>
            <w:r w:rsidRPr="00CE5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</w:tc>
      </w:tr>
      <w:tr w:rsidR="000C10A8" w:rsidRPr="001E2031" w14:paraId="17FF28C9" w14:textId="77777777" w:rsidTr="00C2071D">
        <w:trPr>
          <w:trHeight w:val="525"/>
        </w:trPr>
        <w:tc>
          <w:tcPr>
            <w:tcW w:w="1002" w:type="dxa"/>
          </w:tcPr>
          <w:p w14:paraId="60D1C41B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#2</w:t>
            </w:r>
          </w:p>
          <w:p w14:paraId="1C1BE4FF" w14:textId="77777777" w:rsidR="003B7069" w:rsidRDefault="003B70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164783" w14:textId="424CEC8E" w:rsidR="00E45A54" w:rsidRPr="001E2031" w:rsidRDefault="00E45A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7998" w:type="dxa"/>
          </w:tcPr>
          <w:p w14:paraId="1CEC0A53" w14:textId="3A40C66D" w:rsidR="00866EB4" w:rsidRPr="00734EBF" w:rsidRDefault="00866EB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Approval of November </w:t>
            </w:r>
            <w:r w:rsidR="00A86AE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AAC Minutes</w:t>
            </w:r>
          </w:p>
          <w:p w14:paraId="73C2588F" w14:textId="7DB56B6B" w:rsidR="00E45A54" w:rsidRPr="00734EBF" w:rsidRDefault="0009218A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Minutes can not be approved </w:t>
            </w:r>
            <w:r w:rsidR="00AB4769">
              <w:rPr>
                <w:rFonts w:asciiTheme="minorHAnsi" w:hAnsiTheme="minorHAnsi" w:cstheme="minorHAnsi"/>
              </w:rPr>
              <w:t>due to virtual meeting</w:t>
            </w:r>
          </w:p>
        </w:tc>
        <w:tc>
          <w:tcPr>
            <w:tcW w:w="2482" w:type="dxa"/>
          </w:tcPr>
          <w:p w14:paraId="01CC5C57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2A39EACD" w14:textId="77777777" w:rsidTr="00C2071D">
        <w:trPr>
          <w:trHeight w:val="525"/>
        </w:trPr>
        <w:tc>
          <w:tcPr>
            <w:tcW w:w="1002" w:type="dxa"/>
          </w:tcPr>
          <w:p w14:paraId="6E87A012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#3</w:t>
            </w:r>
          </w:p>
          <w:p w14:paraId="32CC5CD2" w14:textId="2A2E0EDF" w:rsidR="00E45A54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New Website</w:t>
            </w:r>
          </w:p>
        </w:tc>
        <w:tc>
          <w:tcPr>
            <w:tcW w:w="7998" w:type="dxa"/>
          </w:tcPr>
          <w:p w14:paraId="4BB18056" w14:textId="5636DE34" w:rsidR="00866EB4" w:rsidRPr="00866EB4" w:rsidRDefault="00866EB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NAAC is Going Green </w:t>
            </w:r>
          </w:p>
          <w:p w14:paraId="7A3B0FCD" w14:textId="5B4BFAE1" w:rsidR="000C10A8" w:rsidRPr="00734EBF" w:rsidRDefault="00596B11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866EB4" w:rsidRPr="000C0F46">
                <w:rPr>
                  <w:rStyle w:val="Hyperlink"/>
                  <w:rFonts w:asciiTheme="minorHAnsi" w:hAnsiTheme="minorHAnsi" w:cstheme="minorHAnsi"/>
                </w:rPr>
                <w:t>http://northareaadvisorycouncil.ch2v.com/</w:t>
              </w:r>
            </w:hyperlink>
          </w:p>
          <w:p w14:paraId="760D7AEC" w14:textId="77777777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Please register on the website to receive all NAAC emails</w:t>
            </w:r>
          </w:p>
          <w:p w14:paraId="24D600F5" w14:textId="77777777" w:rsidR="00C124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Register (Top left under “Home”)</w:t>
            </w:r>
          </w:p>
          <w:p w14:paraId="6511BECD" w14:textId="26894CA0" w:rsidR="00642313" w:rsidRPr="00734EBF" w:rsidRDefault="00642313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Limited agendas and minutes will be distributed at the NAAC meetings</w:t>
            </w:r>
          </w:p>
        </w:tc>
        <w:tc>
          <w:tcPr>
            <w:tcW w:w="2482" w:type="dxa"/>
          </w:tcPr>
          <w:p w14:paraId="730D62E4" w14:textId="77777777" w:rsidR="000C10A8" w:rsidRPr="00581366" w:rsidRDefault="00866EB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81366">
              <w:rPr>
                <w:rFonts w:asciiTheme="minorHAnsi" w:hAnsiTheme="minorHAnsi" w:cstheme="minorHAnsi"/>
                <w:b/>
                <w:bCs/>
              </w:rPr>
              <w:t>Salif</w:t>
            </w:r>
            <w:proofErr w:type="spellEnd"/>
            <w:r w:rsidRPr="00581366">
              <w:rPr>
                <w:rFonts w:asciiTheme="minorHAnsi" w:hAnsiTheme="minorHAnsi" w:cstheme="minorHAnsi"/>
                <w:b/>
                <w:bCs/>
              </w:rPr>
              <w:t xml:space="preserve"> Dabo, </w:t>
            </w:r>
          </w:p>
          <w:p w14:paraId="74D1A87E" w14:textId="310EE408" w:rsidR="00866EB4" w:rsidRPr="00581366" w:rsidRDefault="00866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NAAC Middle School Rep</w:t>
            </w:r>
          </w:p>
        </w:tc>
      </w:tr>
      <w:tr w:rsidR="000C10A8" w:rsidRPr="001E2031" w14:paraId="6281CB56" w14:textId="77777777" w:rsidTr="00C2071D">
        <w:trPr>
          <w:trHeight w:val="525"/>
        </w:trPr>
        <w:tc>
          <w:tcPr>
            <w:tcW w:w="1002" w:type="dxa"/>
          </w:tcPr>
          <w:p w14:paraId="0AF18C39" w14:textId="35934DEA" w:rsidR="00C124BF" w:rsidRPr="001E2031" w:rsidRDefault="00C1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#4</w:t>
            </w:r>
          </w:p>
        </w:tc>
        <w:tc>
          <w:tcPr>
            <w:tcW w:w="7998" w:type="dxa"/>
          </w:tcPr>
          <w:p w14:paraId="3CE6CE25" w14:textId="77777777" w:rsidR="000C10A8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 Etiquette</w:t>
            </w:r>
          </w:p>
          <w:p w14:paraId="6F9D20B3" w14:textId="0B904C74" w:rsidR="00C124BF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Attendance Requirement – (See Sunshine Laws)</w:t>
            </w:r>
            <w:r w:rsidR="000921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82" w:type="dxa"/>
          </w:tcPr>
          <w:p w14:paraId="1F54AC69" w14:textId="77777777" w:rsidR="000C10A8" w:rsidRPr="00581366" w:rsidRDefault="00866E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13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79FC637E" w14:textId="2C231FE2" w:rsidR="00866EB4" w:rsidRPr="001E2031" w:rsidRDefault="00866EB4">
            <w:pPr>
              <w:rPr>
                <w:rFonts w:asciiTheme="minorHAnsi" w:hAnsiTheme="minorHAnsi" w:cstheme="minorHAnsi"/>
              </w:rPr>
            </w:pPr>
            <w:r w:rsidRPr="005813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</w:p>
        </w:tc>
      </w:tr>
    </w:tbl>
    <w:p w14:paraId="481142DD" w14:textId="77777777" w:rsidR="00222154" w:rsidRPr="001E2031" w:rsidRDefault="00222154">
      <w:pPr>
        <w:rPr>
          <w:rFonts w:asciiTheme="minorHAnsi" w:hAnsiTheme="minorHAnsi" w:cstheme="minorHAnsi"/>
        </w:rPr>
      </w:pPr>
    </w:p>
    <w:p w14:paraId="02D62263" w14:textId="1BD7FCFD" w:rsidR="00C124BF" w:rsidRPr="001E2031" w:rsidRDefault="00C124B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New Bus</w:t>
      </w:r>
      <w:r w:rsidR="004840DE" w:rsidRPr="001E2031">
        <w:rPr>
          <w:rFonts w:asciiTheme="minorHAnsi" w:hAnsiTheme="minorHAnsi" w:cstheme="minorHAnsi"/>
          <w:b/>
          <w:bCs/>
          <w:sz w:val="32"/>
          <w:szCs w:val="32"/>
        </w:rPr>
        <w:t>iness</w:t>
      </w:r>
    </w:p>
    <w:tbl>
      <w:tblPr>
        <w:tblStyle w:val="TableGrid"/>
        <w:tblW w:w="115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90"/>
        <w:gridCol w:w="8010"/>
        <w:gridCol w:w="2520"/>
      </w:tblGrid>
      <w:tr w:rsidR="00222154" w:rsidRPr="001E2031" w14:paraId="3DCA2867" w14:textId="77777777" w:rsidTr="00E66AA6">
        <w:tc>
          <w:tcPr>
            <w:tcW w:w="990" w:type="dxa"/>
          </w:tcPr>
          <w:p w14:paraId="40F22F04" w14:textId="46C734B7" w:rsidR="00610B83" w:rsidRPr="001E2031" w:rsidRDefault="00484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#5</w:t>
            </w:r>
          </w:p>
        </w:tc>
        <w:tc>
          <w:tcPr>
            <w:tcW w:w="8010" w:type="dxa"/>
          </w:tcPr>
          <w:p w14:paraId="359F17E0" w14:textId="581C4E01" w:rsidR="00A63DF1" w:rsidRPr="00642313" w:rsidRDefault="00041B13" w:rsidP="00980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42313" w:rsidRPr="00642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Policy Revisions </w:t>
            </w:r>
          </w:p>
          <w:p w14:paraId="5C42A165" w14:textId="18E020E5" w:rsidR="00AB4769" w:rsidRDefault="00581366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discussion was regarding speeches at Broward County School district events.</w:t>
            </w:r>
          </w:p>
          <w:p w14:paraId="63FE1BF6" w14:textId="731CAD32" w:rsidR="00AB4769" w:rsidRDefault="00581366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concern to revise the policies began prior to the speech from the </w:t>
            </w:r>
            <w:r w:rsidR="00AB4769">
              <w:rPr>
                <w:rFonts w:asciiTheme="minorHAnsi" w:hAnsiTheme="minorHAnsi" w:cstheme="minorHAnsi"/>
                <w:sz w:val="22"/>
                <w:szCs w:val="22"/>
              </w:rPr>
              <w:t xml:space="preserve">Western High 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student.  Many people were offended.  Other people felt the student was exercising First Amend Rights.</w:t>
            </w:r>
          </w:p>
          <w:p w14:paraId="2E2D52F2" w14:textId="6E0CB121" w:rsidR="00A666A7" w:rsidRDefault="00A666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8E6D" w14:textId="77777777" w:rsidR="004F3AF4" w:rsidRDefault="004F3AF4" w:rsidP="004F3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Copies of the policies are available for public view </w:t>
            </w:r>
          </w:p>
          <w:p w14:paraId="222AE89B" w14:textId="65CDF7A8" w:rsidR="004F3AF4" w:rsidRDefault="004F3AF4" w:rsidP="004F3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Currently on the policies - The red text has been added to the policies</w:t>
            </w:r>
          </w:p>
          <w:p w14:paraId="632A5806" w14:textId="05FC57A2" w:rsidR="004F3AF4" w:rsidRDefault="004F3AF4" w:rsidP="004F3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Strikethrough text will be deleted from the policies</w:t>
            </w:r>
          </w:p>
          <w:p w14:paraId="0FBFB506" w14:textId="77777777" w:rsidR="004F3AF4" w:rsidRDefault="004F3AF4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CB829" w14:textId="73F59836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12/7/2021 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>a cop</w:t>
            </w:r>
            <w:r w:rsidR="00B52ED1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 of the policies and the changes were sent to the Board workshop</w:t>
            </w:r>
          </w:p>
          <w:p w14:paraId="5E13A581" w14:textId="1ACFF76D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Board 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members requested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principals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>’ input regarding the policies</w:t>
            </w:r>
          </w:p>
          <w:p w14:paraId="3753D6F5" w14:textId="77777777" w:rsidR="00A666A7" w:rsidRDefault="00A666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21D17" w14:textId="276D4CF2" w:rsidR="00B11290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Policy 1344 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>– This policy encompasses all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peeches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 presented at a </w:t>
            </w:r>
            <w:proofErr w:type="gramStart"/>
            <w:r w:rsidR="00A666A7">
              <w:rPr>
                <w:rFonts w:asciiTheme="minorHAnsi" w:hAnsiTheme="minorHAnsi" w:cstheme="minorHAnsi"/>
                <w:sz w:val="22"/>
                <w:szCs w:val="22"/>
              </w:rPr>
              <w:t>school-board</w:t>
            </w:r>
            <w:proofErr w:type="gramEnd"/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 sponsored ceremony or event.  </w:t>
            </w:r>
            <w:r w:rsidR="00B11290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535CA1"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  <w:r w:rsidR="00B11290">
              <w:rPr>
                <w:rFonts w:asciiTheme="minorHAnsi" w:hAnsiTheme="minorHAnsi" w:cstheme="minorHAnsi"/>
                <w:sz w:val="22"/>
                <w:szCs w:val="22"/>
              </w:rPr>
              <w:t>making the speech (included invited guests, employees, students, etc.) must be aware of the policy and abide by it.</w:t>
            </w:r>
          </w:p>
          <w:p w14:paraId="272DB39C" w14:textId="2F4B0260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Currently the policy states “all comments, speeches, invocations, benedictions, etc. must be non-sectarian and non-denominational in nature.”</w:t>
            </w:r>
          </w:p>
          <w:p w14:paraId="72BB6E76" w14:textId="6BA6E960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3F32B" w14:textId="14EA134E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Board is requesting feedback about adding “Does not advocate for political position, agenda, or stance”</w:t>
            </w:r>
          </w:p>
          <w:p w14:paraId="72F34544" w14:textId="79B528CD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B3E47" w14:textId="4186364A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Rules added – 1. Any school board that invites any individual must inform the guest speaker of the policy requiremen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>t.</w:t>
            </w:r>
          </w:p>
          <w:p w14:paraId="2E5A03C3" w14:textId="4904D470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>Employees and students participating in school board sponsored ceremonies and events must be advised of the policy requirements by the event coordinator.</w:t>
            </w:r>
          </w:p>
          <w:p w14:paraId="378F42EB" w14:textId="77777777" w:rsidR="0099598B" w:rsidRDefault="0099598B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1F383" w14:textId="099B5DFB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2/22/22 – </w:t>
            </w:r>
            <w:r w:rsidR="00B52ED1">
              <w:rPr>
                <w:rFonts w:asciiTheme="minorHAnsi" w:hAnsiTheme="minorHAnsi" w:cstheme="minorHAnsi"/>
                <w:sz w:val="22"/>
                <w:szCs w:val="22"/>
              </w:rPr>
              <w:t xml:space="preserve">The policies (with additional </w:t>
            </w:r>
            <w:r w:rsidR="00535CA1">
              <w:rPr>
                <w:rFonts w:asciiTheme="minorHAnsi" w:hAnsiTheme="minorHAnsi" w:cstheme="minorHAnsi"/>
                <w:sz w:val="22"/>
                <w:szCs w:val="22"/>
              </w:rPr>
              <w:t>suggestions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 xml:space="preserve"> from area advisories, the public, and the principal group</w:t>
            </w:r>
            <w:r w:rsidR="00535C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52ED1">
              <w:rPr>
                <w:rFonts w:asciiTheme="minorHAnsi" w:hAnsiTheme="minorHAnsi" w:cstheme="minorHAnsi"/>
                <w:sz w:val="22"/>
                <w:szCs w:val="22"/>
              </w:rPr>
              <w:t xml:space="preserve"> will be reintroduced to the Board workshop</w:t>
            </w:r>
          </w:p>
          <w:p w14:paraId="26E63BA8" w14:textId="77777777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B5A5F" w14:textId="374AE509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Policy 5313 – 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>Refer to high school graduations and Senior activities</w:t>
            </w:r>
          </w:p>
          <w:p w14:paraId="454D155B" w14:textId="3B14BC36" w:rsidR="00AB4769" w:rsidRDefault="0099598B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Suggested added text includes “All schools must have a site-based committee comprised of the principal, an assistant principal, and an 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instruction staff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 to review student speeches.  The principal is responsible for final approval of student speeches.”</w:t>
            </w:r>
          </w:p>
          <w:p w14:paraId="5906A42A" w14:textId="127CCB4B" w:rsidR="0099598B" w:rsidRDefault="0099598B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Suggested added text includes “All speeches must adhere to the language in Policy 1344 re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gardin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the content of comments and speeches at school-based spon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sored ceremonies being non-sectarian, non-denominational, and must not advocate for political position, agenda, or stance.”</w:t>
            </w:r>
          </w:p>
          <w:p w14:paraId="588FBF61" w14:textId="57D15F21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Suggested added text includes “Senior activities” versus “Grad bash”</w:t>
            </w:r>
          </w:p>
          <w:p w14:paraId="163B4F48" w14:textId="7E58AE53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Suggested added text includes “removing the gender specific pronoun for the Superintendent</w:t>
            </w:r>
          </w:p>
          <w:p w14:paraId="016E7BE2" w14:textId="77777777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1C7C6" w14:textId="7A82251C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3/15/ 2022 – 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 xml:space="preserve">Additional suggestions will be added and both policies will be presented 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Board 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</w:p>
          <w:p w14:paraId="4764D18A" w14:textId="77777777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C647B" w14:textId="2EB455C6" w:rsidR="005A0DA7" w:rsidRDefault="00185DDD" w:rsidP="00980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Feedback for the policies</w:t>
            </w:r>
            <w:r w:rsidR="00AB4769" w:rsidRPr="005A0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2794D9A" w14:textId="76455503" w:rsidR="009F303F" w:rsidRPr="005A0DA7" w:rsidRDefault="009F303F" w:rsidP="005A0D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>First of Speech First Amendment right (The</w:t>
            </w:r>
            <w:r w:rsidR="005A0DA7" w:rsidRPr="005A0DA7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 xml:space="preserve"> are speaking about their experience)</w:t>
            </w:r>
            <w:r w:rsidR="00185DDD">
              <w:rPr>
                <w:rFonts w:asciiTheme="minorHAnsi" w:hAnsiTheme="minorHAnsi" w:cstheme="minorHAnsi"/>
                <w:sz w:val="22"/>
                <w:szCs w:val="22"/>
              </w:rPr>
              <w:t xml:space="preserve"> (Note: The School Board does not want to infringe on student’s First Amendment Rights)</w:t>
            </w:r>
          </w:p>
          <w:p w14:paraId="792C8500" w14:textId="51308F4F" w:rsidR="005A0DA7" w:rsidRPr="005A0DA7" w:rsidRDefault="005A0DA7" w:rsidP="005A0D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>Including a non-school based employee</w:t>
            </w:r>
            <w:r w:rsidR="00185DDD">
              <w:rPr>
                <w:rFonts w:asciiTheme="minorHAnsi" w:hAnsiTheme="minorHAnsi" w:cstheme="minorHAnsi"/>
                <w:sz w:val="22"/>
                <w:szCs w:val="22"/>
              </w:rPr>
              <w:t xml:space="preserve">, English teacher, and 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020E9A" w:rsidRPr="005A0DA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 xml:space="preserve"> the committee that reviews graduation speeches</w:t>
            </w:r>
          </w:p>
          <w:p w14:paraId="4AAF97FE" w14:textId="7A5D74B2" w:rsidR="009F303F" w:rsidRPr="00185DDD" w:rsidRDefault="009F303F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Social issues should not be </w:t>
            </w:r>
            <w:r w:rsidR="00185DDD" w:rsidRPr="00185DDD">
              <w:rPr>
                <w:rFonts w:asciiTheme="minorHAnsi" w:hAnsiTheme="minorHAnsi" w:cstheme="minorHAnsi"/>
                <w:sz w:val="22"/>
                <w:szCs w:val="22"/>
              </w:rPr>
              <w:t>politized or considered a political issue</w:t>
            </w:r>
          </w:p>
          <w:p w14:paraId="02C25E78" w14:textId="1B11D8C8" w:rsidR="009F303F" w:rsidRPr="00185DDD" w:rsidRDefault="009F303F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Pre-recorded speeches </w:t>
            </w:r>
            <w:r w:rsidR="00185DDD">
              <w:rPr>
                <w:rFonts w:asciiTheme="minorHAnsi" w:hAnsiTheme="minorHAnsi" w:cstheme="minorHAnsi"/>
                <w:sz w:val="22"/>
                <w:szCs w:val="22"/>
              </w:rPr>
              <w:t>(Student will lip sync the speech)</w:t>
            </w:r>
          </w:p>
          <w:p w14:paraId="2957B105" w14:textId="124B2CCB" w:rsidR="009F303F" w:rsidRPr="00185DDD" w:rsidRDefault="00185DDD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Administration </w:t>
            </w:r>
            <w:r w:rsidR="00020E9A" w:rsidRPr="00185DDD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a copy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speech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>, mic maybe turned off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student deviates from the speech</w:t>
            </w:r>
          </w:p>
          <w:p w14:paraId="608EAF3A" w14:textId="69020FC1" w:rsidR="00AB4769" w:rsidRDefault="00BD1E8C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Stakeholders should listen to the speech from Western High ’21.  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>Listening to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speech will allow individuals to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 understand the root for changing the policies.</w:t>
            </w:r>
          </w:p>
          <w:p w14:paraId="0F235F2B" w14:textId="330C28C5" w:rsidR="00020E9A" w:rsidRPr="00185DDD" w:rsidRDefault="00020E9A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 people did not find the speech offensive</w:t>
            </w:r>
          </w:p>
          <w:p w14:paraId="35C7A5B5" w14:textId="3EE32145" w:rsidR="009F303F" w:rsidRPr="002F6883" w:rsidRDefault="00020E9A" w:rsidP="00980E6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>All schools should have the same criteria for high school graduation speeches</w:t>
            </w:r>
          </w:p>
          <w:p w14:paraId="186495A4" w14:textId="7DB486A7" w:rsidR="009F303F" w:rsidRPr="00185DDD" w:rsidRDefault="00185DDD" w:rsidP="00185DD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>Instead of the word p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>olitical</w:t>
            </w: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used in the policy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20E9A" w:rsidRPr="00185DDD">
              <w:rPr>
                <w:rFonts w:asciiTheme="minorHAnsi" w:hAnsiTheme="minorHAnsi" w:cstheme="minorHAnsi"/>
                <w:sz w:val="22"/>
                <w:szCs w:val="22"/>
              </w:rPr>
              <w:t>word partisan</w:t>
            </w: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be used instead</w:t>
            </w:r>
          </w:p>
          <w:p w14:paraId="7ED76AC1" w14:textId="29A5CFB0" w:rsidR="009F303F" w:rsidRPr="00020E9A" w:rsidRDefault="009F303F" w:rsidP="00020E9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Need to 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>be a provision that the speech is historically accurate / the truth (The truth can make people uncomfortable and that should be recognized)</w:t>
            </w:r>
          </w:p>
          <w:p w14:paraId="54FE0248" w14:textId="75DB230C" w:rsidR="009F303F" w:rsidRPr="00020E9A" w:rsidRDefault="009F303F" w:rsidP="00020E9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0E9A">
              <w:rPr>
                <w:rFonts w:asciiTheme="minorHAnsi" w:hAnsiTheme="minorHAnsi" w:cstheme="minorHAnsi"/>
                <w:sz w:val="22"/>
                <w:szCs w:val="22"/>
              </w:rPr>
              <w:t>Mayo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proofErr w:type="gramEnd"/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883">
              <w:rPr>
                <w:rFonts w:asciiTheme="minorHAnsi" w:hAnsiTheme="minorHAnsi" w:cstheme="minorHAnsi"/>
                <w:sz w:val="22"/>
                <w:szCs w:val="22"/>
              </w:rPr>
              <w:t xml:space="preserve">political </w:t>
            </w: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>officials should not be invited because the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ir speech may go </w:t>
            </w:r>
            <w:r w:rsidR="009913ED" w:rsidRPr="00020E9A">
              <w:rPr>
                <w:rFonts w:asciiTheme="minorHAnsi" w:hAnsiTheme="minorHAnsi" w:cstheme="minorHAnsi"/>
                <w:sz w:val="22"/>
                <w:szCs w:val="22"/>
              </w:rPr>
              <w:t>against</w:t>
            </w: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 the policy</w:t>
            </w:r>
          </w:p>
          <w:p w14:paraId="1DB4AB86" w14:textId="75D426F0" w:rsidR="009913ED" w:rsidRPr="002F6883" w:rsidRDefault="002F6883" w:rsidP="002F68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c</w:t>
            </w:r>
            <w:r w:rsidR="009913ED" w:rsidRPr="002F6883">
              <w:rPr>
                <w:rFonts w:asciiTheme="minorHAnsi" w:hAnsiTheme="minorHAnsi" w:cstheme="minorHAnsi"/>
                <w:sz w:val="22"/>
                <w:szCs w:val="22"/>
              </w:rPr>
              <w:t xml:space="preserve">ultural diversity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amongst the </w:t>
            </w:r>
            <w:r w:rsidR="009913ED" w:rsidRPr="002F6883">
              <w:rPr>
                <w:rFonts w:asciiTheme="minorHAnsi" w:hAnsiTheme="minorHAnsi" w:cstheme="minorHAnsi"/>
                <w:sz w:val="22"/>
                <w:szCs w:val="22"/>
              </w:rPr>
              <w:t>committee members</w:t>
            </w:r>
          </w:p>
          <w:p w14:paraId="068070AB" w14:textId="3F3968BD" w:rsidR="00B02640" w:rsidRPr="002F6883" w:rsidRDefault="00B02640" w:rsidP="002F68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6883">
              <w:rPr>
                <w:rFonts w:asciiTheme="minorHAnsi" w:hAnsiTheme="minorHAnsi" w:cstheme="minorHAnsi"/>
                <w:sz w:val="22"/>
                <w:szCs w:val="22"/>
              </w:rPr>
              <w:t>People should give grace and recognize stude</w:t>
            </w:r>
            <w:r w:rsidR="002F6883">
              <w:rPr>
                <w:rFonts w:asciiTheme="minorHAnsi" w:hAnsiTheme="minorHAnsi" w:cstheme="minorHAnsi"/>
                <w:sz w:val="22"/>
                <w:szCs w:val="22"/>
              </w:rPr>
              <w:t>nts</w:t>
            </w:r>
            <w:r w:rsidRPr="002F6883">
              <w:rPr>
                <w:rFonts w:asciiTheme="minorHAnsi" w:hAnsiTheme="minorHAnsi" w:cstheme="minorHAnsi"/>
                <w:sz w:val="22"/>
                <w:szCs w:val="22"/>
              </w:rPr>
              <w:t xml:space="preserve"> are children </w:t>
            </w:r>
          </w:p>
          <w:p w14:paraId="51F1003B" w14:textId="069D0753" w:rsidR="009913ED" w:rsidRDefault="002F688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Question asked – What consequences for inappropriate speech?</w:t>
            </w:r>
          </w:p>
          <w:p w14:paraId="512EA5A3" w14:textId="4C875968" w:rsidR="002F6883" w:rsidRDefault="002F688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Graduation speeches – Turn off the mic</w:t>
            </w:r>
          </w:p>
          <w:p w14:paraId="2602852C" w14:textId="79433FF2" w:rsidR="009F303F" w:rsidRPr="001E2031" w:rsidRDefault="002F688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events and activities – Administration will refer to the Discipline Matrix</w:t>
            </w:r>
          </w:p>
        </w:tc>
        <w:tc>
          <w:tcPr>
            <w:tcW w:w="2520" w:type="dxa"/>
          </w:tcPr>
          <w:p w14:paraId="227F4507" w14:textId="6E6F85FB" w:rsidR="004840DE" w:rsidRDefault="0009218A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Dr. Valerie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Wanza</w:t>
            </w:r>
            <w:proofErr w:type="spellEnd"/>
          </w:p>
          <w:p w14:paraId="4773EED6" w14:textId="0B43C4BD" w:rsidR="00581366" w:rsidRDefault="00581366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Chief OSPA Officer</w:t>
            </w:r>
          </w:p>
          <w:p w14:paraId="601D4154" w14:textId="38177B98" w:rsidR="0009218A" w:rsidRDefault="00596B11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9" w:history="1">
              <w:r w:rsidR="0009218A" w:rsidRPr="000C0F46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Valerie.wanza@broward</w:t>
              </w:r>
            </w:hyperlink>
          </w:p>
          <w:p w14:paraId="22E02A58" w14:textId="77777777" w:rsidR="0009218A" w:rsidRDefault="0009218A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schools.com</w:t>
            </w:r>
          </w:p>
          <w:p w14:paraId="49BB9EDC" w14:textId="775188B6" w:rsidR="0009218A" w:rsidRPr="0009218A" w:rsidRDefault="0009218A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754-321-2119</w:t>
            </w:r>
          </w:p>
        </w:tc>
      </w:tr>
      <w:tr w:rsidR="00222154" w:rsidRPr="001E2031" w14:paraId="41EED341" w14:textId="77777777" w:rsidTr="00E66AA6">
        <w:tc>
          <w:tcPr>
            <w:tcW w:w="990" w:type="dxa"/>
          </w:tcPr>
          <w:p w14:paraId="79FB08A9" w14:textId="77777777" w:rsidR="00C124BF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#6</w:t>
            </w:r>
          </w:p>
          <w:p w14:paraId="0F7CC007" w14:textId="539443D4" w:rsidR="00AB39F9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42ECA915" w14:textId="23F916A2" w:rsidR="00B46534" w:rsidRDefault="00B02640" w:rsidP="005F4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Bullying</w:t>
            </w:r>
          </w:p>
          <w:p w14:paraId="25E61819" w14:textId="36DCEC95" w:rsidR="002F6883" w:rsidRDefault="002F6883" w:rsidP="005F4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Wood presented a training to the committee with the following objectives</w:t>
            </w:r>
          </w:p>
          <w:p w14:paraId="546CF31C" w14:textId="76682134" w:rsidR="002F6883" w:rsidRDefault="002F6883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accurately define bullying and the roots</w:t>
            </w:r>
            <w:r w:rsidR="00002502">
              <w:rPr>
                <w:rFonts w:asciiTheme="minorHAnsi" w:hAnsiTheme="minorHAnsi" w:cstheme="minorHAnsi"/>
              </w:rPr>
              <w:t xml:space="preserve"> of this social cruelty</w:t>
            </w:r>
          </w:p>
          <w:p w14:paraId="13CECA7E" w14:textId="00849D6D" w:rsidR="00002502" w:rsidRDefault="00002502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today’s trends in violence including cyber-bullying and sexting</w:t>
            </w:r>
          </w:p>
          <w:p w14:paraId="7A9814C4" w14:textId="58FCBAEA" w:rsidR="00002502" w:rsidRDefault="00002502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the damage caused by bullying</w:t>
            </w:r>
          </w:p>
          <w:p w14:paraId="729B9126" w14:textId="4B753E03" w:rsidR="00002502" w:rsidRPr="002F6883" w:rsidRDefault="00002502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how you can work together with BCPS to prevent and intervene with bullying</w:t>
            </w:r>
          </w:p>
          <w:p w14:paraId="260CB2CC" w14:textId="77777777" w:rsidR="006D6FA4" w:rsidRDefault="00002502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presentation is available for groups / PDF form </w:t>
            </w:r>
          </w:p>
          <w:p w14:paraId="4056097A" w14:textId="2CF7639B" w:rsidR="00002502" w:rsidRDefault="00002502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information available on the BCPS site / School Climate and </w:t>
            </w:r>
            <w:r w:rsidR="009C1134">
              <w:rPr>
                <w:rFonts w:asciiTheme="minorHAnsi" w:hAnsiTheme="minorHAnsi" w:cstheme="minorHAnsi"/>
              </w:rPr>
              <w:t>Discipline</w:t>
            </w:r>
          </w:p>
          <w:p w14:paraId="5CF77E7B" w14:textId="6BE6CA82" w:rsidR="00002502" w:rsidRDefault="00002502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HOPE scholarship is available for student that is al</w:t>
            </w:r>
            <w:r w:rsidR="009C1134">
              <w:rPr>
                <w:rFonts w:asciiTheme="minorHAnsi" w:hAnsiTheme="minorHAnsi" w:cstheme="minorHAnsi"/>
              </w:rPr>
              <w:t>leged victim of 14 offensives (including bullying) have 3 options</w:t>
            </w:r>
          </w:p>
          <w:p w14:paraId="7CE7A24E" w14:textId="77777777" w:rsidR="009C1134" w:rsidRDefault="009C1134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the students to another Broward County public school (no transportation provided)</w:t>
            </w:r>
          </w:p>
          <w:p w14:paraId="66E8216E" w14:textId="77777777" w:rsidR="009C1134" w:rsidRDefault="009C1134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a scholarship up to $7,500 for a private school</w:t>
            </w:r>
          </w:p>
          <w:p w14:paraId="427C6547" w14:textId="77777777" w:rsidR="009C1134" w:rsidRDefault="009C1134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a scholarship up to $750 for transportation to a public school NOT in Broward County</w:t>
            </w:r>
          </w:p>
          <w:p w14:paraId="4306BF65" w14:textId="77777777" w:rsidR="00407D1D" w:rsidRDefault="00407D1D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can report bullying anonymously</w:t>
            </w:r>
          </w:p>
          <w:p w14:paraId="3FDF8065" w14:textId="3F1342BE" w:rsidR="00407D1D" w:rsidRPr="00734EBF" w:rsidRDefault="00407D1D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procedure to handle bullying (Principals must interview both parties separately and</w:t>
            </w:r>
            <w:r w:rsidR="004E3F34">
              <w:rPr>
                <w:rFonts w:asciiTheme="minorHAnsi" w:hAnsiTheme="minorHAnsi" w:cstheme="minorHAnsi"/>
              </w:rPr>
              <w:t xml:space="preserve"> conduct an</w:t>
            </w:r>
            <w:r>
              <w:rPr>
                <w:rFonts w:asciiTheme="minorHAnsi" w:hAnsiTheme="minorHAnsi" w:cstheme="minorHAnsi"/>
              </w:rPr>
              <w:t xml:space="preserve"> investigate) </w:t>
            </w:r>
          </w:p>
        </w:tc>
        <w:tc>
          <w:tcPr>
            <w:tcW w:w="2520" w:type="dxa"/>
          </w:tcPr>
          <w:p w14:paraId="522AD4BE" w14:textId="78230551" w:rsidR="00610B83" w:rsidRPr="0009218A" w:rsidRDefault="00B02640" w:rsidP="000921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Aimee Wood</w:t>
            </w:r>
          </w:p>
          <w:p w14:paraId="7B8FA377" w14:textId="77777777" w:rsidR="00610B83" w:rsidRDefault="00B02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AEC">
              <w:rPr>
                <w:rFonts w:asciiTheme="minorHAnsi" w:hAnsiTheme="minorHAnsi" w:cstheme="minorHAnsi"/>
                <w:sz w:val="18"/>
                <w:szCs w:val="18"/>
              </w:rPr>
              <w:t xml:space="preserve">Student </w:t>
            </w:r>
            <w:r w:rsidR="00A86AEC" w:rsidRPr="00A86AE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A86AEC">
              <w:rPr>
                <w:rFonts w:asciiTheme="minorHAnsi" w:hAnsiTheme="minorHAnsi" w:cstheme="minorHAnsi"/>
                <w:sz w:val="18"/>
                <w:szCs w:val="18"/>
              </w:rPr>
              <w:t xml:space="preserve">limate and </w:t>
            </w:r>
            <w:r w:rsidR="00A86AEC" w:rsidRPr="00A86AEC">
              <w:rPr>
                <w:rFonts w:asciiTheme="minorHAnsi" w:hAnsiTheme="minorHAnsi" w:cstheme="minorHAnsi"/>
                <w:sz w:val="18"/>
                <w:szCs w:val="18"/>
              </w:rPr>
              <w:t>Discipline</w:t>
            </w:r>
          </w:p>
          <w:p w14:paraId="7C4D70D7" w14:textId="4EAA9883" w:rsidR="00A86AEC" w:rsidRPr="00A86AEC" w:rsidRDefault="00A86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Aimee.wood@browardschools.com</w:t>
            </w:r>
          </w:p>
        </w:tc>
      </w:tr>
      <w:tr w:rsidR="00222154" w:rsidRPr="001E2031" w14:paraId="6D4410EA" w14:textId="77777777" w:rsidTr="00E135E5">
        <w:trPr>
          <w:trHeight w:val="1160"/>
        </w:trPr>
        <w:tc>
          <w:tcPr>
            <w:tcW w:w="990" w:type="dxa"/>
          </w:tcPr>
          <w:p w14:paraId="76B46037" w14:textId="77777777" w:rsidR="00C124BF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#7</w:t>
            </w:r>
          </w:p>
          <w:p w14:paraId="022B34DE" w14:textId="4DFCCF95" w:rsidR="00077768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660C4CE6" w14:textId="7F7C2672" w:rsidR="00034CBE" w:rsidRDefault="0009218A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</w:t>
            </w:r>
            <w:r w:rsidR="00407D1D">
              <w:rPr>
                <w:rFonts w:asciiTheme="minorHAnsi" w:hAnsiTheme="minorHAnsi" w:cstheme="minorHAnsi"/>
              </w:rPr>
              <w:t xml:space="preserve">e Information </w:t>
            </w:r>
            <w:r w:rsidR="00CD7052">
              <w:rPr>
                <w:rFonts w:asciiTheme="minorHAnsi" w:hAnsiTheme="minorHAnsi" w:cstheme="minorHAnsi"/>
              </w:rPr>
              <w:t>–</w:t>
            </w:r>
          </w:p>
          <w:p w14:paraId="289C780A" w14:textId="0E552D1B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ae carrying mace for protection when traveling home</w:t>
            </w:r>
          </w:p>
          <w:p w14:paraId="74B01489" w14:textId="26C0201C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Backpacks are being searched for Vape devices / Mace is being discovered</w:t>
            </w:r>
          </w:p>
          <w:p w14:paraId="6A4898B9" w14:textId="73512EDE" w:rsidR="002E32DC" w:rsidRDefault="004E3F34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Currently Mace / Pepper Spray in considered Class B weapon on Broward Schools Matrix </w:t>
            </w:r>
          </w:p>
          <w:p w14:paraId="68C27D97" w14:textId="714ECF87" w:rsidR="004E3F34" w:rsidRDefault="00FA0810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DAC has started a discussion to</w:t>
            </w:r>
            <w:r w:rsidR="00CD7052">
              <w:rPr>
                <w:rFonts w:asciiTheme="minorHAnsi" w:hAnsiTheme="minorHAnsi" w:cstheme="minorHAnsi"/>
              </w:rPr>
              <w:t xml:space="preserve"> have students in high school to carry 2 oz or less of mace / pepper spray in backpacks</w:t>
            </w:r>
          </w:p>
          <w:p w14:paraId="0672CE02" w14:textId="777C70F1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 mace/ pepper spray is discharged on campus, person that discharged it would receive consequences from the Discipline Matrix </w:t>
            </w:r>
          </w:p>
          <w:p w14:paraId="7C05B3F9" w14:textId="06007783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high school principals approve</w:t>
            </w:r>
            <w:r w:rsidR="00F75A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students</w:t>
            </w:r>
            <w:r w:rsidR="00F75AD1">
              <w:rPr>
                <w:rFonts w:asciiTheme="minorHAnsi" w:hAnsiTheme="minorHAnsi" w:cstheme="minorHAnsi"/>
              </w:rPr>
              <w:t xml:space="preserve"> carrying </w:t>
            </w:r>
          </w:p>
          <w:p w14:paraId="489C5BE5" w14:textId="77777777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was presented to the 5006 committee</w:t>
            </w:r>
          </w:p>
          <w:p w14:paraId="7C19C377" w14:textId="77777777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Suggestion to be presented at the School Board – K-12 students are provided to carry 2 oz or less</w:t>
            </w:r>
            <w:r w:rsidR="00F75AD1">
              <w:rPr>
                <w:rFonts w:asciiTheme="minorHAnsi" w:hAnsiTheme="minorHAnsi" w:cstheme="minorHAnsi"/>
              </w:rPr>
              <w:t>. The mace / pepper spray must be secured and out of sight</w:t>
            </w:r>
          </w:p>
          <w:p w14:paraId="29FD2A6A" w14:textId="1D17F7CB" w:rsidR="00F75AD1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strongly advise a policy would be only high school students and must be secured and out of sight</w:t>
            </w:r>
          </w:p>
          <w:p w14:paraId="468B01AF" w14:textId="04DD41DB" w:rsidR="00F75AD1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committee strongly advise a policy not “advertise” the policy </w:t>
            </w:r>
          </w:p>
          <w:p w14:paraId="676DDA22" w14:textId="77777777" w:rsidR="00F75AD1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strongly advise person that discharges it on campus would receive consequence for using Class B weapon</w:t>
            </w:r>
          </w:p>
          <w:p w14:paraId="4E97CA5E" w14:textId="5839BB1F" w:rsidR="00F75AD1" w:rsidRPr="00734EBF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anyone has concerns, questions, or feedback email </w:t>
            </w:r>
            <w:r w:rsidR="00CC5274">
              <w:rPr>
                <w:rFonts w:asciiTheme="minorHAnsi" w:hAnsiTheme="minorHAnsi" w:cstheme="minorHAnsi"/>
              </w:rPr>
              <w:t>Cynthia Dominique</w:t>
            </w:r>
          </w:p>
        </w:tc>
        <w:tc>
          <w:tcPr>
            <w:tcW w:w="2520" w:type="dxa"/>
          </w:tcPr>
          <w:p w14:paraId="0BEE9913" w14:textId="6AAD1A6F" w:rsidR="00077768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Debbie </w:t>
            </w:r>
            <w:r w:rsidR="00531091">
              <w:rPr>
                <w:rFonts w:asciiTheme="minorHAnsi" w:hAnsiTheme="minorHAnsi" w:cstheme="minorHAnsi"/>
                <w:sz w:val="22"/>
                <w:szCs w:val="22"/>
              </w:rPr>
              <w:t>Espinoza</w:t>
            </w:r>
          </w:p>
          <w:p w14:paraId="4C54B003" w14:textId="77777777" w:rsidR="004E3F34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DAC Chair</w:t>
            </w:r>
          </w:p>
          <w:p w14:paraId="53CEBDA6" w14:textId="1EE02690" w:rsidR="0053109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Districtadvisorycouncil</w:t>
            </w:r>
            <w:proofErr w:type="spellEnd"/>
          </w:p>
          <w:p w14:paraId="303B47F3" w14:textId="6FEF8BAF" w:rsidR="00531091" w:rsidRPr="001E203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@gmail.com</w:t>
            </w:r>
          </w:p>
        </w:tc>
      </w:tr>
      <w:tr w:rsidR="004E3F34" w:rsidRPr="001E2031" w14:paraId="44986BE2" w14:textId="77777777" w:rsidTr="00E135E5">
        <w:trPr>
          <w:trHeight w:val="1160"/>
        </w:trPr>
        <w:tc>
          <w:tcPr>
            <w:tcW w:w="990" w:type="dxa"/>
          </w:tcPr>
          <w:p w14:paraId="38ACF97C" w14:textId="15A746EF" w:rsidR="004E3F34" w:rsidRPr="001E2031" w:rsidRDefault="004E3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#8</w:t>
            </w:r>
          </w:p>
        </w:tc>
        <w:tc>
          <w:tcPr>
            <w:tcW w:w="8010" w:type="dxa"/>
          </w:tcPr>
          <w:p w14:paraId="37AEC712" w14:textId="3D7F6EDC" w:rsidR="004E3F34" w:rsidRDefault="00CC527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approval for the </w:t>
            </w:r>
            <w:r w:rsidR="004E3F34">
              <w:rPr>
                <w:rFonts w:asciiTheme="minorHAnsi" w:hAnsiTheme="minorHAnsi" w:cstheme="minorHAnsi"/>
              </w:rPr>
              <w:t>Cap and Gown</w:t>
            </w:r>
            <w:r>
              <w:rPr>
                <w:rFonts w:asciiTheme="minorHAnsi" w:hAnsiTheme="minorHAnsi" w:cstheme="minorHAnsi"/>
              </w:rPr>
              <w:t xml:space="preserve"> bids</w:t>
            </w:r>
            <w:r w:rsidR="004E3F3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will be presented at </w:t>
            </w:r>
            <w:proofErr w:type="gramStart"/>
            <w:r>
              <w:rPr>
                <w:rFonts w:asciiTheme="minorHAnsi" w:hAnsiTheme="minorHAnsi" w:cstheme="minorHAnsi"/>
              </w:rPr>
              <w:t xml:space="preserve">the </w:t>
            </w:r>
            <w:r w:rsidR="004E3F34">
              <w:rPr>
                <w:rFonts w:asciiTheme="minorHAnsi" w:hAnsiTheme="minorHAnsi" w:cstheme="minorHAnsi"/>
              </w:rPr>
              <w:t xml:space="preserve"> 1</w:t>
            </w:r>
            <w:proofErr w:type="gramEnd"/>
            <w:r w:rsidR="004E3F34">
              <w:rPr>
                <w:rFonts w:asciiTheme="minorHAnsi" w:hAnsiTheme="minorHAnsi" w:cstheme="minorHAnsi"/>
              </w:rPr>
              <w:t>/25/2022</w:t>
            </w:r>
            <w:r>
              <w:rPr>
                <w:rFonts w:asciiTheme="minorHAnsi" w:hAnsiTheme="minorHAnsi" w:cstheme="minorHAnsi"/>
              </w:rPr>
              <w:t xml:space="preserve"> School Board meeting</w:t>
            </w:r>
          </w:p>
          <w:p w14:paraId="5CCCC0DE" w14:textId="18130A7E" w:rsidR="00CC5274" w:rsidRDefault="00CC527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complete a process prior to sales at schools</w:t>
            </w:r>
          </w:p>
          <w:p w14:paraId="4717BF8D" w14:textId="507BEEA7" w:rsidR="004E3F34" w:rsidRDefault="004E3F3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school </w:t>
            </w:r>
            <w:r w:rsidR="00CC5274">
              <w:rPr>
                <w:rFonts w:asciiTheme="minorHAnsi" w:hAnsiTheme="minorHAnsi" w:cstheme="minorHAnsi"/>
              </w:rPr>
              <w:t>will</w:t>
            </w:r>
            <w:r>
              <w:rPr>
                <w:rFonts w:asciiTheme="minorHAnsi" w:hAnsiTheme="minorHAnsi" w:cstheme="minorHAnsi"/>
              </w:rPr>
              <w:t xml:space="preserve"> choose vendor </w:t>
            </w:r>
            <w:proofErr w:type="spellStart"/>
            <w:r>
              <w:rPr>
                <w:rFonts w:asciiTheme="minorHAnsi" w:hAnsiTheme="minorHAnsi" w:cstheme="minorHAnsi"/>
              </w:rPr>
              <w:t>Herff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Jones or </w:t>
            </w:r>
            <w:proofErr w:type="spellStart"/>
            <w:r>
              <w:rPr>
                <w:rFonts w:asciiTheme="minorHAnsi" w:hAnsiTheme="minorHAnsi" w:cstheme="minorHAnsi"/>
              </w:rPr>
              <w:t>Josten</w:t>
            </w:r>
            <w:proofErr w:type="spellEnd"/>
          </w:p>
          <w:p w14:paraId="5EEBDF3D" w14:textId="1144375C" w:rsidR="004E3F34" w:rsidRDefault="004E3F3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SAF </w:t>
            </w:r>
            <w:r w:rsidR="00CC5274">
              <w:rPr>
                <w:rFonts w:asciiTheme="minorHAnsi" w:hAnsiTheme="minorHAnsi" w:cstheme="minorHAnsi"/>
              </w:rPr>
              <w:t>chair should be apart of committee to choose the vendor</w:t>
            </w:r>
          </w:p>
        </w:tc>
        <w:tc>
          <w:tcPr>
            <w:tcW w:w="2520" w:type="dxa"/>
          </w:tcPr>
          <w:p w14:paraId="7E503C52" w14:textId="3D2AB706" w:rsidR="004E3F34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Debbie E</w:t>
            </w:r>
            <w:r w:rsidR="003E26D6">
              <w:rPr>
                <w:rFonts w:asciiTheme="minorHAnsi" w:hAnsiTheme="minorHAnsi" w:cstheme="minorHAnsi"/>
                <w:sz w:val="22"/>
                <w:szCs w:val="22"/>
              </w:rPr>
              <w:t>spinoza</w:t>
            </w:r>
          </w:p>
          <w:p w14:paraId="20B91D9E" w14:textId="77777777" w:rsidR="004E3F34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DAC Chair</w:t>
            </w:r>
          </w:p>
          <w:p w14:paraId="085FBC85" w14:textId="77777777" w:rsidR="0053109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Districtadisorycouncil</w:t>
            </w:r>
            <w:proofErr w:type="spellEnd"/>
          </w:p>
          <w:p w14:paraId="19E01528" w14:textId="724E6DE1" w:rsidR="00531091" w:rsidRPr="001E203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@gmail.com</w:t>
            </w:r>
          </w:p>
        </w:tc>
      </w:tr>
      <w:tr w:rsidR="00CC5274" w:rsidRPr="001E2031" w14:paraId="03480AC4" w14:textId="77777777" w:rsidTr="00E135E5">
        <w:trPr>
          <w:trHeight w:val="1160"/>
        </w:trPr>
        <w:tc>
          <w:tcPr>
            <w:tcW w:w="990" w:type="dxa"/>
          </w:tcPr>
          <w:p w14:paraId="682F78F5" w14:textId="77777777" w:rsidR="00CC5274" w:rsidRDefault="00CC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00403E94" w14:textId="77777777" w:rsidR="00CC5274" w:rsidRDefault="00CC527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BAD52A3" w14:textId="77777777" w:rsidR="00CC5274" w:rsidRDefault="00CC527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755ABCD3" w14:textId="77777777" w:rsidTr="00E66AA6">
        <w:tc>
          <w:tcPr>
            <w:tcW w:w="990" w:type="dxa"/>
          </w:tcPr>
          <w:p w14:paraId="6749C077" w14:textId="0BD61F05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  <w:r w:rsidR="004E3F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10" w:type="dxa"/>
          </w:tcPr>
          <w:p w14:paraId="692A6A9F" w14:textId="77777777" w:rsidR="00D34DE4" w:rsidRDefault="00AB4769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</w:t>
            </w:r>
            <w:r w:rsidR="00D34DE4" w:rsidRPr="00734EBF">
              <w:rPr>
                <w:rFonts w:asciiTheme="minorHAnsi" w:hAnsiTheme="minorHAnsi" w:cstheme="minorHAnsi"/>
              </w:rPr>
              <w:t xml:space="preserve"> </w:t>
            </w:r>
            <w:r w:rsidR="009F303F">
              <w:rPr>
                <w:rFonts w:asciiTheme="minorHAnsi" w:hAnsiTheme="minorHAnsi" w:cstheme="minorHAnsi"/>
              </w:rPr>
              <w:t>Material Updates and Survey</w:t>
            </w:r>
          </w:p>
          <w:p w14:paraId="08F0871A" w14:textId="77777777" w:rsidR="009F303F" w:rsidRDefault="009F303F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Visit </w:t>
            </w:r>
            <w:hyperlink r:id="rId10" w:history="1">
              <w:r w:rsidR="009913ED" w:rsidRPr="000C0F46">
                <w:rPr>
                  <w:rStyle w:val="Hyperlink"/>
                  <w:rFonts w:asciiTheme="minorHAnsi" w:hAnsiTheme="minorHAnsi" w:cstheme="minorHAnsi"/>
                </w:rPr>
                <w:t>https://bit.ly?BCPSmathadoption</w:t>
              </w:r>
            </w:hyperlink>
            <w:r w:rsidR="009913ED">
              <w:rPr>
                <w:rFonts w:asciiTheme="minorHAnsi" w:hAnsiTheme="minorHAnsi" w:cstheme="minorHAnsi"/>
              </w:rPr>
              <w:t xml:space="preserve"> to take the survey</w:t>
            </w:r>
          </w:p>
          <w:p w14:paraId="13697EF5" w14:textId="517183EF" w:rsidR="009913ED" w:rsidRPr="00734EBF" w:rsidRDefault="002E32DC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Materials are available </w:t>
            </w:r>
            <w:r w:rsidR="004E3F34">
              <w:rPr>
                <w:rFonts w:asciiTheme="minorHAnsi" w:hAnsiTheme="minorHAnsi" w:cstheme="minorHAnsi"/>
              </w:rPr>
              <w:t>at</w:t>
            </w:r>
            <w:r w:rsidR="00B5084B">
              <w:rPr>
                <w:rFonts w:asciiTheme="minorHAnsi" w:hAnsiTheme="minorHAnsi" w:cstheme="minorHAnsi"/>
              </w:rPr>
              <w:t xml:space="preserve"> various (refer to agenda)</w:t>
            </w:r>
          </w:p>
        </w:tc>
        <w:tc>
          <w:tcPr>
            <w:tcW w:w="2520" w:type="dxa"/>
          </w:tcPr>
          <w:p w14:paraId="51383BCB" w14:textId="55B926BB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154" w:rsidRPr="001E2031" w14:paraId="34E6A1E6" w14:textId="77777777" w:rsidTr="00E66AA6">
        <w:tc>
          <w:tcPr>
            <w:tcW w:w="990" w:type="dxa"/>
          </w:tcPr>
          <w:p w14:paraId="350AE1F0" w14:textId="2C888C75" w:rsidR="00C124BF" w:rsidRPr="0099146A" w:rsidRDefault="00D34D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6A">
              <w:rPr>
                <w:rFonts w:asciiTheme="minorHAnsi" w:hAnsiTheme="minorHAnsi" w:cstheme="minorHAnsi"/>
                <w:sz w:val="20"/>
                <w:szCs w:val="20"/>
              </w:rPr>
              <w:t>Item #</w:t>
            </w:r>
            <w:r w:rsidR="00CC5274" w:rsidRPr="0099146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010" w:type="dxa"/>
          </w:tcPr>
          <w:p w14:paraId="39743DED" w14:textId="77777777" w:rsidR="00F16855" w:rsidRDefault="009913ED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Choice</w:t>
            </w:r>
            <w:r w:rsidR="002E32DC">
              <w:rPr>
                <w:rFonts w:asciiTheme="minorHAnsi" w:hAnsiTheme="minorHAnsi" w:cstheme="minorHAnsi"/>
              </w:rPr>
              <w:t xml:space="preserve"> Window is Open to February 1, 2022</w:t>
            </w:r>
          </w:p>
          <w:p w14:paraId="33A19484" w14:textId="77777777" w:rsidR="00C609AE" w:rsidRDefault="00C609AE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more information go to the BCPS / School Choice </w:t>
            </w:r>
          </w:p>
          <w:p w14:paraId="7D8A949E" w14:textId="6EB08D73" w:rsidR="00B5084B" w:rsidRPr="009913ED" w:rsidRDefault="00B5084B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 School Board website / School Choice</w:t>
            </w:r>
          </w:p>
        </w:tc>
        <w:tc>
          <w:tcPr>
            <w:tcW w:w="2520" w:type="dxa"/>
          </w:tcPr>
          <w:p w14:paraId="40175093" w14:textId="59B149C9" w:rsidR="005E7C72" w:rsidRPr="00C609AE" w:rsidRDefault="009913ED" w:rsidP="009913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Jen Prickett</w:t>
            </w:r>
          </w:p>
          <w:p w14:paraId="487468D5" w14:textId="69AEEF8B" w:rsidR="009913ED" w:rsidRPr="001E2031" w:rsidRDefault="009913ED" w:rsidP="009913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NAAC Vice Chair</w:t>
            </w:r>
          </w:p>
        </w:tc>
      </w:tr>
      <w:tr w:rsidR="00222154" w:rsidRPr="001E2031" w14:paraId="3BC75343" w14:textId="77777777" w:rsidTr="00E66AA6">
        <w:tc>
          <w:tcPr>
            <w:tcW w:w="990" w:type="dxa"/>
          </w:tcPr>
          <w:p w14:paraId="58ECF2F0" w14:textId="3D33F2C4" w:rsidR="00C124BF" w:rsidRPr="001E2031" w:rsidRDefault="00351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</w:t>
            </w:r>
            <w:r w:rsidR="00034CBE" w:rsidRPr="001E20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EDDCB53" w14:textId="21691F92" w:rsidR="00351346" w:rsidRPr="001E2031" w:rsidRDefault="00351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2711A09" w14:textId="0847072B" w:rsidR="00E738DE" w:rsidRDefault="009913ED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Superintendent Search</w:t>
            </w:r>
            <w:r w:rsidR="002E32DC">
              <w:rPr>
                <w:rFonts w:asciiTheme="minorHAnsi" w:hAnsiTheme="minorHAnsi" w:cstheme="minorHAnsi"/>
              </w:rPr>
              <w:t xml:space="preserve"> </w:t>
            </w:r>
            <w:r w:rsidR="00B5084B">
              <w:rPr>
                <w:rFonts w:asciiTheme="minorHAnsi" w:hAnsiTheme="minorHAnsi" w:cstheme="minorHAnsi"/>
              </w:rPr>
              <w:t xml:space="preserve">will be presented at the School Board meeting </w:t>
            </w:r>
            <w:r w:rsidR="002E32DC">
              <w:rPr>
                <w:rFonts w:asciiTheme="minorHAnsi" w:hAnsiTheme="minorHAnsi" w:cstheme="minorHAnsi"/>
              </w:rPr>
              <w:t>1/25/2022</w:t>
            </w:r>
          </w:p>
          <w:p w14:paraId="0A8E20D4" w14:textId="77777777" w:rsidR="002E32DC" w:rsidRDefault="00B5084B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Refer School Board website / Superintendent Search </w:t>
            </w:r>
          </w:p>
          <w:p w14:paraId="6DCDEFAA" w14:textId="08094C20" w:rsidR="00B5084B" w:rsidRPr="009913ED" w:rsidRDefault="00B5084B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form to provide people comment on the site</w:t>
            </w:r>
          </w:p>
        </w:tc>
        <w:tc>
          <w:tcPr>
            <w:tcW w:w="2520" w:type="dxa"/>
          </w:tcPr>
          <w:p w14:paraId="08B61089" w14:textId="77777777" w:rsidR="00C124BF" w:rsidRPr="00C609AE" w:rsidRDefault="00BA1033" w:rsidP="00E13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sz w:val="22"/>
                <w:szCs w:val="22"/>
              </w:rPr>
              <w:t>Cynthia Dominique</w:t>
            </w:r>
          </w:p>
          <w:p w14:paraId="107035A9" w14:textId="21671373" w:rsidR="00E135E5" w:rsidRPr="00E135E5" w:rsidRDefault="00E135E5" w:rsidP="00E13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222154" w:rsidRPr="001E2031" w14:paraId="5ED094D8" w14:textId="77777777" w:rsidTr="00E66AA6">
        <w:tc>
          <w:tcPr>
            <w:tcW w:w="990" w:type="dxa"/>
          </w:tcPr>
          <w:p w14:paraId="5AF85BF4" w14:textId="77777777" w:rsidR="00C124BF" w:rsidRPr="001E2031" w:rsidRDefault="00BA10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#11</w:t>
            </w:r>
          </w:p>
          <w:p w14:paraId="68D1F406" w14:textId="000B6934" w:rsidR="00BA1033" w:rsidRPr="001E2031" w:rsidRDefault="00BA1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98B7D58" w14:textId="3B0E8407" w:rsidR="00BA1033" w:rsidRPr="009913ED" w:rsidRDefault="00B02640" w:rsidP="009913E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Transportation</w:t>
            </w:r>
            <w:r w:rsidR="004E3F34">
              <w:rPr>
                <w:rFonts w:asciiTheme="minorHAnsi" w:hAnsiTheme="minorHAnsi" w:cstheme="minorHAnsi"/>
              </w:rPr>
              <w:t xml:space="preserve"> did not present at the meeting</w:t>
            </w:r>
          </w:p>
        </w:tc>
        <w:tc>
          <w:tcPr>
            <w:tcW w:w="2520" w:type="dxa"/>
          </w:tcPr>
          <w:p w14:paraId="3509E166" w14:textId="77777777" w:rsidR="00C124BF" w:rsidRDefault="00C124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479C6" w14:textId="195034E5" w:rsidR="00E135E5" w:rsidRPr="001E2031" w:rsidRDefault="00E13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3B65A" w14:textId="78776C4A" w:rsidR="005E2E37" w:rsidRPr="001E2031" w:rsidRDefault="005E2E37">
      <w:pPr>
        <w:rPr>
          <w:rFonts w:asciiTheme="minorHAnsi" w:hAnsiTheme="minorHAnsi" w:cstheme="minorHAnsi"/>
        </w:rPr>
      </w:pPr>
    </w:p>
    <w:p w14:paraId="18824BAC" w14:textId="7986A31F" w:rsidR="005E2E37" w:rsidRPr="001E2031" w:rsidRDefault="005E2E3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Old Business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966"/>
        <w:gridCol w:w="7654"/>
        <w:gridCol w:w="2810"/>
      </w:tblGrid>
      <w:tr w:rsidR="005E2E37" w:rsidRPr="001E2031" w14:paraId="14DA4116" w14:textId="77777777" w:rsidTr="005C19BE">
        <w:tc>
          <w:tcPr>
            <w:tcW w:w="966" w:type="dxa"/>
          </w:tcPr>
          <w:p w14:paraId="46E607B6" w14:textId="5E12DA8A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#12</w:t>
            </w:r>
          </w:p>
        </w:tc>
        <w:tc>
          <w:tcPr>
            <w:tcW w:w="7654" w:type="dxa"/>
          </w:tcPr>
          <w:p w14:paraId="213F8B09" w14:textId="77777777" w:rsidR="009D4816" w:rsidRDefault="009913ED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I / Free and Reduced Lunch</w:t>
            </w:r>
          </w:p>
          <w:p w14:paraId="5110964D" w14:textId="28C1D60D" w:rsidR="00B5084B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suggestions for how to complete Free/ Reduce Lunch forms via email to Cynthia Dominique (ideas will be shared in the newsletter)</w:t>
            </w:r>
          </w:p>
          <w:p w14:paraId="132A229D" w14:textId="72C31EBF" w:rsidR="00A86AEC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schools are losing</w:t>
            </w:r>
            <w:r w:rsidR="0099146A">
              <w:rPr>
                <w:rFonts w:asciiTheme="minorHAnsi" w:hAnsiTheme="minorHAnsi" w:cstheme="minorHAnsi"/>
              </w:rPr>
              <w:t xml:space="preserve"> federal </w:t>
            </w:r>
            <w:r>
              <w:rPr>
                <w:rFonts w:asciiTheme="minorHAnsi" w:hAnsiTheme="minorHAnsi" w:cstheme="minorHAnsi"/>
              </w:rPr>
              <w:t xml:space="preserve">money when parents do not complete the Free/Reduced Lunch forms </w:t>
            </w:r>
          </w:p>
          <w:p w14:paraId="46BFC109" w14:textId="7C0D4FFB" w:rsidR="00B5084B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Many Title I schools may lose their status as Title I due to low completion of Free/ Reduced Lunch Forms</w:t>
            </w:r>
          </w:p>
          <w:p w14:paraId="087F1370" w14:textId="07253005" w:rsidR="00B5084B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 about </w:t>
            </w:r>
            <w:r w:rsidR="00A86AEC">
              <w:rPr>
                <w:rFonts w:asciiTheme="minorHAnsi" w:hAnsiTheme="minorHAnsi" w:cstheme="minorHAnsi"/>
              </w:rPr>
              <w:t>various suggestions to increase completion</w:t>
            </w:r>
          </w:p>
          <w:p w14:paraId="507B713A" w14:textId="77777777" w:rsidR="00A86AEC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A86AEC">
              <w:rPr>
                <w:rFonts w:asciiTheme="minorHAnsi" w:hAnsiTheme="minorHAnsi" w:cstheme="minorHAnsi"/>
              </w:rPr>
              <w:t xml:space="preserve"> QR code </w:t>
            </w:r>
          </w:p>
          <w:p w14:paraId="7ADFBA68" w14:textId="59AE8317" w:rsidR="00B5084B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1 page about the benefits</w:t>
            </w:r>
            <w:r w:rsidR="0099146A">
              <w:rPr>
                <w:rFonts w:asciiTheme="minorHAnsi" w:hAnsiTheme="minorHAnsi" w:cstheme="minorHAnsi"/>
              </w:rPr>
              <w:t xml:space="preserve"> besides lunch cost (SAT test </w:t>
            </w:r>
            <w:proofErr w:type="gramStart"/>
            <w:r w:rsidR="0099146A">
              <w:rPr>
                <w:rFonts w:asciiTheme="minorHAnsi" w:hAnsiTheme="minorHAnsi" w:cstheme="minorHAnsi"/>
              </w:rPr>
              <w:t xml:space="preserve">paid,   </w:t>
            </w:r>
            <w:proofErr w:type="gramEnd"/>
            <w:r w:rsidR="0099146A">
              <w:rPr>
                <w:rFonts w:asciiTheme="minorHAnsi" w:hAnsiTheme="minorHAnsi" w:cstheme="minorHAnsi"/>
              </w:rPr>
              <w:t xml:space="preserve">             Title van, Title services, etc.)</w:t>
            </w:r>
          </w:p>
          <w:p w14:paraId="618C1BA5" w14:textId="404D351C" w:rsidR="0099146A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During schoolwide events – have computers and forms ready for parents to complete</w:t>
            </w:r>
          </w:p>
          <w:p w14:paraId="2EC100D1" w14:textId="77777777" w:rsidR="0099146A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SAF chairs should speak to principals about ways to increase               </w:t>
            </w:r>
          </w:p>
          <w:p w14:paraId="1BAC3BF6" w14:textId="77777777" w:rsidR="0099146A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completion rates</w:t>
            </w:r>
          </w:p>
          <w:p w14:paraId="01C29AAA" w14:textId="31A17FAF" w:rsidR="0099146A" w:rsidRPr="00A86AEC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10" w:type="dxa"/>
          </w:tcPr>
          <w:p w14:paraId="05ABB701" w14:textId="77777777" w:rsidR="00DE4E1F" w:rsidRPr="00151B8E" w:rsidRDefault="00DE4E1F" w:rsidP="00151B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1B8E">
              <w:rPr>
                <w:rFonts w:asciiTheme="minorHAnsi" w:hAnsiTheme="minorHAnsi" w:cstheme="minorHAnsi"/>
                <w:b/>
                <w:bCs/>
              </w:rPr>
              <w:t>Cynthia Dominique</w:t>
            </w:r>
          </w:p>
          <w:p w14:paraId="21B416C5" w14:textId="4842389B" w:rsidR="00151B8E" w:rsidRPr="001E2031" w:rsidRDefault="00151B8E" w:rsidP="00151B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5E2E37" w:rsidRPr="001E2031" w14:paraId="4E35955F" w14:textId="77777777" w:rsidTr="005C19BE">
        <w:tc>
          <w:tcPr>
            <w:tcW w:w="966" w:type="dxa"/>
          </w:tcPr>
          <w:p w14:paraId="13FFB858" w14:textId="4F2FBD50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#13</w:t>
            </w:r>
          </w:p>
        </w:tc>
        <w:tc>
          <w:tcPr>
            <w:tcW w:w="7654" w:type="dxa"/>
          </w:tcPr>
          <w:p w14:paraId="5EAA4516" w14:textId="77777777" w:rsidR="009D4816" w:rsidRDefault="009913ED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Rescue Plan Website</w:t>
            </w:r>
            <w:r w:rsidR="002E32DC">
              <w:rPr>
                <w:rFonts w:asciiTheme="minorHAnsi" w:hAnsiTheme="minorHAnsi" w:cstheme="minorHAnsi"/>
              </w:rPr>
              <w:t xml:space="preserve"> available for stakeholder input</w:t>
            </w:r>
          </w:p>
          <w:p w14:paraId="6EEE2679" w14:textId="77777777" w:rsidR="002E32DC" w:rsidRDefault="00596B11" w:rsidP="009913ED">
            <w:pPr>
              <w:rPr>
                <w:rFonts w:asciiTheme="minorHAnsi" w:hAnsiTheme="minorHAnsi" w:cstheme="minorHAnsi"/>
              </w:rPr>
            </w:pPr>
            <w:hyperlink r:id="rId11" w:history="1">
              <w:r w:rsidR="00CC5274" w:rsidRPr="00A11AA6">
                <w:rPr>
                  <w:rStyle w:val="Hyperlink"/>
                  <w:rFonts w:asciiTheme="minorHAnsi" w:hAnsiTheme="minorHAnsi" w:cstheme="minorHAnsi"/>
                </w:rPr>
                <w:t>https://forms.office.com/r/J8EPVQmY5u</w:t>
              </w:r>
            </w:hyperlink>
            <w:r w:rsidR="00CC5274">
              <w:rPr>
                <w:rFonts w:asciiTheme="minorHAnsi" w:hAnsiTheme="minorHAnsi" w:cstheme="minorHAnsi"/>
              </w:rPr>
              <w:t xml:space="preserve"> </w:t>
            </w:r>
          </w:p>
          <w:p w14:paraId="5E82B345" w14:textId="4F9F6CBC" w:rsidR="00CC5274" w:rsidRDefault="00CC5274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link will b</w:t>
            </w:r>
            <w:r w:rsidR="00B5084B">
              <w:rPr>
                <w:rFonts w:asciiTheme="minorHAnsi" w:hAnsiTheme="minorHAnsi" w:cstheme="minorHAnsi"/>
              </w:rPr>
              <w:t>ring</w:t>
            </w:r>
            <w:r>
              <w:rPr>
                <w:rFonts w:asciiTheme="minorHAnsi" w:hAnsiTheme="minorHAnsi" w:cstheme="minorHAnsi"/>
              </w:rPr>
              <w:t xml:space="preserve"> stakeholders to the Instructional Continuity Plan</w:t>
            </w:r>
          </w:p>
          <w:p w14:paraId="3C64B196" w14:textId="7CA57E91" w:rsidR="00723FB4" w:rsidRDefault="00723FB4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includes – Hotpots for students that do not have internet service at home.</w:t>
            </w:r>
          </w:p>
          <w:p w14:paraId="3BC3A422" w14:textId="22D6091A" w:rsidR="00723FB4" w:rsidRDefault="0086438F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23FB4">
              <w:rPr>
                <w:rFonts w:asciiTheme="minorHAnsi" w:hAnsiTheme="minorHAnsi" w:cstheme="minorHAnsi"/>
              </w:rPr>
              <w:t>UV Sanitizers</w:t>
            </w:r>
            <w:r>
              <w:rPr>
                <w:rFonts w:asciiTheme="minorHAnsi" w:hAnsiTheme="minorHAnsi" w:cstheme="minorHAnsi"/>
              </w:rPr>
              <w:t xml:space="preserve"> to clean headphones to at school.</w:t>
            </w:r>
          </w:p>
          <w:p w14:paraId="544FC928" w14:textId="5FE4905A" w:rsidR="00CC5274" w:rsidRPr="001E2031" w:rsidRDefault="00CC5274" w:rsidP="00991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0" w:type="dxa"/>
          </w:tcPr>
          <w:p w14:paraId="13E4DE6C" w14:textId="77777777" w:rsidR="005E2E37" w:rsidRPr="001E2031" w:rsidRDefault="005E2E37">
            <w:pPr>
              <w:rPr>
                <w:rFonts w:asciiTheme="minorHAnsi" w:hAnsiTheme="minorHAnsi" w:cstheme="minorHAnsi"/>
              </w:rPr>
            </w:pPr>
          </w:p>
        </w:tc>
      </w:tr>
      <w:tr w:rsidR="005E2E37" w:rsidRPr="001E2031" w14:paraId="65FE1262" w14:textId="77777777" w:rsidTr="005C19BE">
        <w:tc>
          <w:tcPr>
            <w:tcW w:w="966" w:type="dxa"/>
          </w:tcPr>
          <w:p w14:paraId="78B049EE" w14:textId="453805EE" w:rsidR="005E2E37" w:rsidRPr="001E2031" w:rsidRDefault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#14</w:t>
            </w:r>
          </w:p>
        </w:tc>
        <w:tc>
          <w:tcPr>
            <w:tcW w:w="7654" w:type="dxa"/>
          </w:tcPr>
          <w:p w14:paraId="5264F262" w14:textId="77777777" w:rsidR="009D4816" w:rsidRDefault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Report</w:t>
            </w:r>
          </w:p>
          <w:p w14:paraId="1E11294C" w14:textId="3EB96879" w:rsidR="005B1B04" w:rsidRPr="005B1B04" w:rsidRDefault="005B1B04" w:rsidP="005B1B0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Cynthia expressed the need for Area Chairpersons to w</w:t>
            </w:r>
            <w:r w:rsidR="00723FB4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 xml:space="preserve">k together </w:t>
            </w:r>
            <w:r w:rsidR="00723FB4">
              <w:rPr>
                <w:rFonts w:asciiTheme="minorHAnsi" w:hAnsiTheme="minorHAnsi" w:cstheme="minorHAnsi"/>
              </w:rPr>
              <w:t>to book district departments for the meetings</w:t>
            </w:r>
          </w:p>
        </w:tc>
        <w:tc>
          <w:tcPr>
            <w:tcW w:w="2810" w:type="dxa"/>
          </w:tcPr>
          <w:p w14:paraId="6860EDE6" w14:textId="77777777" w:rsidR="00DE4E1F" w:rsidRPr="005B1B04" w:rsidRDefault="005B1B04" w:rsidP="00DE4E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136A0993" w14:textId="5590F180" w:rsidR="005B1B04" w:rsidRPr="005B1B04" w:rsidRDefault="005B1B04" w:rsidP="00DE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04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9D4816" w:rsidRPr="001E2031" w14:paraId="2C276614" w14:textId="77777777" w:rsidTr="005C19BE">
        <w:tc>
          <w:tcPr>
            <w:tcW w:w="966" w:type="dxa"/>
          </w:tcPr>
          <w:p w14:paraId="3F14131D" w14:textId="409BC8D1" w:rsidR="009D4816" w:rsidRPr="001E2031" w:rsidRDefault="009D48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Item # 15 </w:t>
            </w:r>
          </w:p>
        </w:tc>
        <w:tc>
          <w:tcPr>
            <w:tcW w:w="7654" w:type="dxa"/>
          </w:tcPr>
          <w:p w14:paraId="460F518B" w14:textId="77777777" w:rsidR="008A443D" w:rsidRDefault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Forum</w:t>
            </w:r>
            <w:r w:rsidR="002D0C83" w:rsidRPr="001E2031">
              <w:rPr>
                <w:rFonts w:asciiTheme="minorHAnsi" w:hAnsiTheme="minorHAnsi" w:cstheme="minorHAnsi"/>
              </w:rPr>
              <w:t xml:space="preserve"> </w:t>
            </w:r>
          </w:p>
          <w:p w14:paraId="20A406A3" w14:textId="77777777" w:rsidR="00723FB4" w:rsidRDefault="00723FB4" w:rsidP="00723FB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Transportation</w:t>
            </w:r>
          </w:p>
          <w:p w14:paraId="002E11F6" w14:textId="1852195F" w:rsidR="00723FB4" w:rsidRPr="00723FB4" w:rsidRDefault="00723FB4" w:rsidP="00723FB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10" w:type="dxa"/>
          </w:tcPr>
          <w:p w14:paraId="2EAF8F1A" w14:textId="77777777" w:rsidR="002D0C83" w:rsidRPr="001A0B10" w:rsidRDefault="001A0B10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0273B65B" w14:textId="777AA8F9" w:rsidR="001A0B10" w:rsidRPr="001E2031" w:rsidRDefault="001A0B10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Chair</w:t>
            </w:r>
          </w:p>
        </w:tc>
      </w:tr>
      <w:tr w:rsidR="004048CB" w:rsidRPr="001E2031" w14:paraId="45C0A6CD" w14:textId="77777777" w:rsidTr="005C19BE">
        <w:tc>
          <w:tcPr>
            <w:tcW w:w="966" w:type="dxa"/>
          </w:tcPr>
          <w:p w14:paraId="1A1B26CD" w14:textId="17340540" w:rsidR="004048CB" w:rsidRPr="001E2031" w:rsidRDefault="004048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</w:t>
            </w:r>
            <w:r w:rsidR="005B1B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654" w:type="dxa"/>
          </w:tcPr>
          <w:p w14:paraId="7DA13676" w14:textId="77777777" w:rsidR="004048CB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Announcements read </w:t>
            </w:r>
            <w:r w:rsidR="001167AB" w:rsidRPr="001E2031">
              <w:rPr>
                <w:rFonts w:asciiTheme="minorHAnsi" w:hAnsiTheme="minorHAnsi" w:cstheme="minorHAnsi"/>
              </w:rPr>
              <w:t>–</w:t>
            </w:r>
            <w:r w:rsidR="00151B8E">
              <w:rPr>
                <w:rFonts w:asciiTheme="minorHAnsi" w:hAnsiTheme="minorHAnsi" w:cstheme="minorHAnsi"/>
              </w:rPr>
              <w:t xml:space="preserve"> </w:t>
            </w:r>
            <w:r w:rsidR="001167AB" w:rsidRPr="001E2031">
              <w:rPr>
                <w:rFonts w:asciiTheme="minorHAnsi" w:hAnsiTheme="minorHAnsi" w:cstheme="minorHAnsi"/>
              </w:rPr>
              <w:t>NAAC website</w:t>
            </w:r>
          </w:p>
          <w:p w14:paraId="1EAC4DBB" w14:textId="09AC8CD7" w:rsidR="0099146A" w:rsidRPr="001E2031" w:rsidRDefault="009914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send ways to improve the NAAC website</w:t>
            </w:r>
          </w:p>
        </w:tc>
        <w:tc>
          <w:tcPr>
            <w:tcW w:w="2810" w:type="dxa"/>
          </w:tcPr>
          <w:p w14:paraId="1F8321AD" w14:textId="77777777" w:rsidR="004048CB" w:rsidRPr="001A0B10" w:rsidRDefault="004048CB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Jennifer </w:t>
            </w:r>
            <w:r w:rsidR="001167AB" w:rsidRPr="001A0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Prickett</w:t>
            </w:r>
          </w:p>
          <w:p w14:paraId="532ECECE" w14:textId="0645AF1F" w:rsidR="001A0B10" w:rsidRPr="001E2031" w:rsidRDefault="001A0B10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Vice Chair</w:t>
            </w:r>
          </w:p>
        </w:tc>
      </w:tr>
      <w:tr w:rsidR="001167AB" w:rsidRPr="001E2031" w14:paraId="06C934E8" w14:textId="77777777" w:rsidTr="005C19BE">
        <w:tc>
          <w:tcPr>
            <w:tcW w:w="966" w:type="dxa"/>
          </w:tcPr>
          <w:p w14:paraId="74A3EB4C" w14:textId="287547CB" w:rsidR="001167AB" w:rsidRPr="001E2031" w:rsidRDefault="001167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</w:t>
            </w:r>
            <w:r w:rsidR="0086438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654" w:type="dxa"/>
          </w:tcPr>
          <w:p w14:paraId="56664E5C" w14:textId="0E236329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8:4</w:t>
            </w:r>
            <w:r w:rsidR="001A0B10">
              <w:rPr>
                <w:rFonts w:asciiTheme="minorHAnsi" w:hAnsiTheme="minorHAnsi" w:cstheme="minorHAnsi"/>
              </w:rPr>
              <w:t>4</w:t>
            </w:r>
            <w:r w:rsidRPr="001E2031">
              <w:rPr>
                <w:rFonts w:asciiTheme="minorHAnsi" w:hAnsiTheme="minorHAnsi" w:cstheme="minorHAnsi"/>
              </w:rPr>
              <w:t xml:space="preserve"> pm Adjournment motioned by </w:t>
            </w:r>
            <w:r w:rsidR="005B1B04">
              <w:rPr>
                <w:rFonts w:asciiTheme="minorHAnsi" w:hAnsiTheme="minorHAnsi" w:cstheme="minorHAnsi"/>
              </w:rPr>
              <w:t>Jennifer Prickett</w:t>
            </w:r>
          </w:p>
          <w:p w14:paraId="4F86AEF4" w14:textId="0A66BBE9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Dabo</w:t>
            </w:r>
            <w:r w:rsidR="002606EF">
              <w:rPr>
                <w:rFonts w:asciiTheme="minorHAnsi" w:hAnsiTheme="minorHAnsi" w:cstheme="minorHAnsi"/>
              </w:rPr>
              <w:t xml:space="preserve">                              </w:t>
            </w:r>
            <w:r w:rsidRPr="001E2031">
              <w:rPr>
                <w:rFonts w:asciiTheme="minorHAnsi" w:hAnsiTheme="minorHAnsi" w:cstheme="minorHAnsi"/>
              </w:rPr>
              <w:t xml:space="preserve">Motion approved </w:t>
            </w:r>
          </w:p>
        </w:tc>
        <w:tc>
          <w:tcPr>
            <w:tcW w:w="2810" w:type="dxa"/>
          </w:tcPr>
          <w:p w14:paraId="7CF2B9A7" w14:textId="77777777" w:rsidR="001167AB" w:rsidRPr="001E2031" w:rsidRDefault="001167A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79BF21" w14:textId="0827FB99" w:rsidR="001167AB" w:rsidRDefault="001167AB">
      <w:pPr>
        <w:rPr>
          <w:rFonts w:asciiTheme="minorHAnsi" w:hAnsiTheme="minorHAnsi" w:cstheme="minorHAnsi"/>
        </w:rPr>
      </w:pPr>
    </w:p>
    <w:p w14:paraId="00EBC533" w14:textId="74C5A3D4" w:rsidR="0086438F" w:rsidRDefault="00864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respectfully,</w:t>
      </w:r>
    </w:p>
    <w:p w14:paraId="5D2AF0AD" w14:textId="53601601" w:rsidR="0086438F" w:rsidRDefault="0086438F">
      <w:pPr>
        <w:rPr>
          <w:rFonts w:asciiTheme="minorHAnsi" w:hAnsiTheme="minorHAnsi" w:cstheme="minorHAnsi"/>
        </w:rPr>
      </w:pPr>
    </w:p>
    <w:p w14:paraId="2839198E" w14:textId="5BF451DB" w:rsidR="0086438F" w:rsidRDefault="00864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Roshana Parris </w:t>
      </w:r>
    </w:p>
    <w:p w14:paraId="46F5298E" w14:textId="3D5220A3" w:rsidR="0086438F" w:rsidRDefault="00864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p w14:paraId="32333376" w14:textId="77777777" w:rsidR="0086438F" w:rsidRPr="001E2031" w:rsidRDefault="0086438F">
      <w:pPr>
        <w:rPr>
          <w:rFonts w:asciiTheme="minorHAnsi" w:hAnsiTheme="minorHAnsi" w:cstheme="minorHAnsi"/>
        </w:rPr>
      </w:pPr>
    </w:p>
    <w:p w14:paraId="43614BAD" w14:textId="2E1F5128" w:rsidR="008C0E2D" w:rsidRPr="001E2031" w:rsidRDefault="001167AB" w:rsidP="002606EF">
      <w:pPr>
        <w:rPr>
          <w:rFonts w:asciiTheme="minorHAnsi" w:hAnsiTheme="minorHAnsi" w:cstheme="minorHAnsi"/>
        </w:rPr>
      </w:pPr>
      <w:r w:rsidRPr="001E2031">
        <w:rPr>
          <w:rFonts w:asciiTheme="minorHAnsi" w:hAnsiTheme="minorHAnsi" w:cstheme="minorHAnsi"/>
        </w:rPr>
        <w:t xml:space="preserve"> </w:t>
      </w:r>
    </w:p>
    <w:p w14:paraId="54E49C7D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51B8E">
        <w:rPr>
          <w:rFonts w:asciiTheme="minorHAnsi" w:hAnsiTheme="minorHAnsi" w:cstheme="minorHAnsi"/>
          <w:b/>
          <w:bCs/>
          <w:sz w:val="32"/>
          <w:szCs w:val="32"/>
          <w:u w:val="single"/>
        </w:rPr>
        <w:t>Announcements</w:t>
      </w:r>
    </w:p>
    <w:p w14:paraId="656D9B20" w14:textId="31DAA465" w:rsidR="00151B8E" w:rsidRDefault="00151B8E" w:rsidP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BE182D2" w14:textId="1CEB376E" w:rsidR="00151B8E" w:rsidRPr="001E7368" w:rsidRDefault="001E7368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Facilities Task Force – </w:t>
      </w:r>
      <w:r w:rsidR="00331BB8">
        <w:rPr>
          <w:rFonts w:asciiTheme="minorHAnsi" w:hAnsiTheme="minorHAnsi" w:cstheme="minorHAnsi"/>
          <w:sz w:val="32"/>
          <w:szCs w:val="32"/>
        </w:rPr>
        <w:t>February 3</w:t>
      </w:r>
      <w:r w:rsidR="00331BB8" w:rsidRPr="00CE5234">
        <w:rPr>
          <w:rFonts w:asciiTheme="minorHAnsi" w:hAnsiTheme="minorHAnsi" w:cstheme="minorHAnsi"/>
          <w:sz w:val="32"/>
          <w:szCs w:val="32"/>
          <w:vertAlign w:val="superscript"/>
        </w:rPr>
        <w:t>rd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r w:rsidR="00331BB8">
        <w:rPr>
          <w:rFonts w:asciiTheme="minorHAnsi" w:hAnsiTheme="minorHAnsi" w:cstheme="minorHAnsi"/>
          <w:sz w:val="32"/>
          <w:szCs w:val="32"/>
        </w:rPr>
        <w:t>7</w:t>
      </w:r>
      <w:r>
        <w:rPr>
          <w:rFonts w:asciiTheme="minorHAnsi" w:hAnsiTheme="minorHAnsi" w:cstheme="minorHAnsi"/>
          <w:sz w:val="32"/>
          <w:szCs w:val="32"/>
        </w:rPr>
        <w:t xml:space="preserve">-9:00 PM </w:t>
      </w:r>
      <w:r w:rsidR="00EA2783">
        <w:rPr>
          <w:rFonts w:asciiTheme="minorHAnsi" w:hAnsiTheme="minorHAnsi" w:cstheme="minorHAnsi"/>
          <w:sz w:val="32"/>
          <w:szCs w:val="32"/>
        </w:rPr>
        <w:t>Virtual</w:t>
      </w:r>
    </w:p>
    <w:p w14:paraId="6FA713CD" w14:textId="7E2E3F59" w:rsidR="001E7368" w:rsidRDefault="001E7368" w:rsidP="001E736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5B0A1F" w14:textId="3A029C70" w:rsidR="001E7368" w:rsidRP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District Advisory Meeting- </w:t>
      </w:r>
      <w:r w:rsidR="005C19BE">
        <w:rPr>
          <w:rFonts w:asciiTheme="minorHAnsi" w:hAnsiTheme="minorHAnsi" w:cstheme="minorHAnsi"/>
          <w:sz w:val="32"/>
          <w:szCs w:val="32"/>
        </w:rPr>
        <w:t xml:space="preserve">February </w:t>
      </w:r>
      <w:r w:rsidR="00331BB8">
        <w:rPr>
          <w:rFonts w:asciiTheme="minorHAnsi" w:hAnsiTheme="minorHAnsi" w:cstheme="minorHAnsi"/>
          <w:sz w:val="32"/>
          <w:szCs w:val="32"/>
        </w:rPr>
        <w:t>9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 School Board Building</w:t>
      </w:r>
      <w:r w:rsidR="00EA2783">
        <w:rPr>
          <w:rFonts w:asciiTheme="minorHAnsi" w:hAnsiTheme="minorHAnsi" w:cstheme="minorHAnsi"/>
          <w:sz w:val="32"/>
          <w:szCs w:val="32"/>
        </w:rPr>
        <w:t xml:space="preserve"> and Virtual</w:t>
      </w:r>
    </w:p>
    <w:p w14:paraId="05223889" w14:textId="404EC2E0" w:rsidR="001E7368" w:rsidRPr="001E7368" w:rsidRDefault="001E7368" w:rsidP="005C19BE">
      <w:pPr>
        <w:pStyle w:val="ListParagraph"/>
        <w:tabs>
          <w:tab w:val="left" w:pos="3970"/>
        </w:tabs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54F0FE9" w14:textId="2511FDCF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 w:rsidRPr="001E7368">
        <w:rPr>
          <w:rFonts w:asciiTheme="minorHAnsi" w:hAnsiTheme="minorHAnsi" w:cstheme="minorHAnsi"/>
          <w:sz w:val="32"/>
          <w:szCs w:val="32"/>
        </w:rPr>
        <w:t xml:space="preserve">Gifted Advisory Meeting – </w:t>
      </w:r>
      <w:r w:rsidR="00331BB8">
        <w:rPr>
          <w:rFonts w:asciiTheme="minorHAnsi" w:hAnsiTheme="minorHAnsi" w:cstheme="minorHAnsi"/>
          <w:sz w:val="32"/>
          <w:szCs w:val="32"/>
        </w:rPr>
        <w:t>February 7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1E7368">
        <w:rPr>
          <w:rFonts w:asciiTheme="minorHAnsi" w:hAnsiTheme="minorHAnsi" w:cstheme="minorHAnsi"/>
          <w:sz w:val="32"/>
          <w:szCs w:val="32"/>
        </w:rPr>
        <w:t xml:space="preserve">, </w:t>
      </w:r>
      <w:r w:rsidR="00331BB8">
        <w:rPr>
          <w:rFonts w:asciiTheme="minorHAnsi" w:hAnsiTheme="minorHAnsi" w:cstheme="minorHAnsi"/>
          <w:sz w:val="32"/>
          <w:szCs w:val="32"/>
        </w:rPr>
        <w:t>7</w:t>
      </w:r>
      <w:r w:rsidRPr="001E7368">
        <w:rPr>
          <w:rFonts w:asciiTheme="minorHAnsi" w:hAnsiTheme="minorHAnsi" w:cstheme="minorHAnsi"/>
          <w:sz w:val="32"/>
          <w:szCs w:val="32"/>
        </w:rPr>
        <w:t>:</w:t>
      </w:r>
      <w:r w:rsidR="00331BB8">
        <w:rPr>
          <w:rFonts w:asciiTheme="minorHAnsi" w:hAnsiTheme="minorHAnsi" w:cstheme="minorHAnsi"/>
          <w:sz w:val="32"/>
          <w:szCs w:val="32"/>
        </w:rPr>
        <w:t>0</w:t>
      </w:r>
      <w:r w:rsidRPr="001E7368">
        <w:rPr>
          <w:rFonts w:asciiTheme="minorHAnsi" w:hAnsiTheme="minorHAnsi" w:cstheme="minorHAnsi"/>
          <w:sz w:val="32"/>
          <w:szCs w:val="32"/>
        </w:rPr>
        <w:t>0 PM</w:t>
      </w:r>
      <w:r w:rsidR="00331BB8">
        <w:rPr>
          <w:rFonts w:asciiTheme="minorHAnsi" w:hAnsiTheme="minorHAnsi" w:cstheme="minorHAnsi"/>
          <w:sz w:val="32"/>
          <w:szCs w:val="32"/>
        </w:rPr>
        <w:t xml:space="preserve"> Virtual</w:t>
      </w:r>
    </w:p>
    <w:p w14:paraId="19E021A6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6A109990" w14:textId="177690BE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ESE Advisory Meeting-</w:t>
      </w:r>
      <w:r w:rsidR="00331BB8">
        <w:rPr>
          <w:rFonts w:asciiTheme="minorHAnsi" w:hAnsiTheme="minorHAnsi" w:cstheme="minorHAnsi"/>
          <w:sz w:val="32"/>
          <w:szCs w:val="32"/>
        </w:rPr>
        <w:t>February</w:t>
      </w:r>
      <w:r>
        <w:rPr>
          <w:rFonts w:asciiTheme="minorHAnsi" w:hAnsiTheme="minorHAnsi" w:cstheme="minorHAnsi"/>
          <w:sz w:val="32"/>
          <w:szCs w:val="32"/>
        </w:rPr>
        <w:t xml:space="preserve"> 1</w:t>
      </w:r>
      <w:r w:rsidR="00331BB8">
        <w:rPr>
          <w:rFonts w:asciiTheme="minorHAnsi" w:hAnsiTheme="minorHAnsi" w:cstheme="minorHAnsi"/>
          <w:sz w:val="32"/>
          <w:szCs w:val="32"/>
        </w:rPr>
        <w:t>6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@Indian Ridge Middle</w:t>
      </w:r>
      <w:r w:rsidR="00CE5234">
        <w:rPr>
          <w:rFonts w:asciiTheme="minorHAnsi" w:hAnsiTheme="minorHAnsi" w:cstheme="minorHAnsi"/>
          <w:sz w:val="32"/>
          <w:szCs w:val="32"/>
        </w:rPr>
        <w:t xml:space="preserve"> and </w:t>
      </w:r>
      <w:r w:rsidR="005C19BE">
        <w:rPr>
          <w:rFonts w:asciiTheme="minorHAnsi" w:hAnsiTheme="minorHAnsi" w:cstheme="minorHAnsi"/>
          <w:sz w:val="32"/>
          <w:szCs w:val="32"/>
        </w:rPr>
        <w:t>Virtual</w:t>
      </w:r>
    </w:p>
    <w:p w14:paraId="25C1E455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0ACF1B8" w14:textId="7BF35DD4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North Area Advisory </w:t>
      </w:r>
      <w:r w:rsidR="00A44C69">
        <w:rPr>
          <w:rFonts w:asciiTheme="minorHAnsi" w:hAnsiTheme="minorHAnsi" w:cstheme="minorHAnsi"/>
          <w:sz w:val="32"/>
          <w:szCs w:val="32"/>
        </w:rPr>
        <w:t xml:space="preserve">Meeting- </w:t>
      </w:r>
      <w:r w:rsidR="00331BB8">
        <w:rPr>
          <w:rFonts w:asciiTheme="minorHAnsi" w:hAnsiTheme="minorHAnsi" w:cstheme="minorHAnsi"/>
          <w:sz w:val="32"/>
          <w:szCs w:val="32"/>
        </w:rPr>
        <w:t>February 17</w:t>
      </w:r>
      <w:r w:rsidR="00EA2783" w:rsidRPr="00EA2783">
        <w:rPr>
          <w:rFonts w:asciiTheme="minorHAnsi" w:hAnsiTheme="minorHAnsi" w:cstheme="minorHAnsi"/>
          <w:sz w:val="32"/>
          <w:szCs w:val="32"/>
          <w:vertAlign w:val="superscript"/>
        </w:rPr>
        <w:t>t</w:t>
      </w:r>
      <w:r w:rsidR="00A44C69" w:rsidRPr="00EA2783">
        <w:rPr>
          <w:rFonts w:asciiTheme="minorHAnsi" w:hAnsiTheme="minorHAnsi" w:cstheme="minorHAnsi"/>
          <w:sz w:val="32"/>
          <w:szCs w:val="32"/>
          <w:vertAlign w:val="superscript"/>
        </w:rPr>
        <w:t>h</w:t>
      </w:r>
      <w:r w:rsidR="00A44C69">
        <w:rPr>
          <w:rFonts w:asciiTheme="minorHAnsi" w:hAnsiTheme="minorHAnsi" w:cstheme="minorHAnsi"/>
          <w:sz w:val="32"/>
          <w:szCs w:val="32"/>
        </w:rPr>
        <w:t>, 6:30 PM @ Monarch High</w:t>
      </w:r>
    </w:p>
    <w:p w14:paraId="28901DDD" w14:textId="77777777" w:rsidR="00A44C69" w:rsidRPr="00A44C69" w:rsidRDefault="00A44C69" w:rsidP="00A44C6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492A351" w14:textId="6BCB0498" w:rsidR="00A44C69" w:rsidRDefault="00A44C69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ESOL Advisory- Third Wednesday </w:t>
      </w:r>
    </w:p>
    <w:p w14:paraId="667C1D26" w14:textId="77777777" w:rsidR="00EA2783" w:rsidRDefault="00EA2783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</w:p>
    <w:p w14:paraId="3555034E" w14:textId="1E4EF4DC" w:rsidR="00EA2783" w:rsidRDefault="00EA2783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South Area Advisory Meeting – February 16</w:t>
      </w:r>
      <w:r w:rsidRPr="00EA2783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9:00 am Virtual</w:t>
      </w:r>
    </w:p>
    <w:p w14:paraId="24CE608E" w14:textId="77777777" w:rsidR="00CE5234" w:rsidRDefault="00CE5234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</w:p>
    <w:p w14:paraId="3D712B9B" w14:textId="40FF7F95" w:rsidR="00EA2783" w:rsidRPr="001E7368" w:rsidRDefault="00EA2783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Central Area Advisory Meeting – February 16</w:t>
      </w:r>
      <w:r w:rsidRPr="00EA2783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6:00 pm Virtual</w:t>
      </w:r>
    </w:p>
    <w:sectPr w:rsidR="00EA2783" w:rsidRPr="001E7368" w:rsidSect="00AC752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91EB" w14:textId="77777777" w:rsidR="00596B11" w:rsidRDefault="00596B11" w:rsidP="00C53BAB">
      <w:r>
        <w:separator/>
      </w:r>
    </w:p>
  </w:endnote>
  <w:endnote w:type="continuationSeparator" w:id="0">
    <w:p w14:paraId="76B47611" w14:textId="77777777" w:rsidR="00596B11" w:rsidRDefault="00596B11" w:rsidP="00C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D02B" w14:textId="77777777" w:rsidR="00596B11" w:rsidRDefault="00596B11" w:rsidP="00C53BAB">
      <w:r>
        <w:separator/>
      </w:r>
    </w:p>
  </w:footnote>
  <w:footnote w:type="continuationSeparator" w:id="0">
    <w:p w14:paraId="7637FCEA" w14:textId="77777777" w:rsidR="00596B11" w:rsidRDefault="00596B11" w:rsidP="00C5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AB34" w14:textId="22A4BC6B" w:rsidR="00C53BAB" w:rsidRDefault="00C5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3"/>
    <w:multiLevelType w:val="hybridMultilevel"/>
    <w:tmpl w:val="8C3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83D"/>
    <w:multiLevelType w:val="hybridMultilevel"/>
    <w:tmpl w:val="022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1F8"/>
    <w:multiLevelType w:val="hybridMultilevel"/>
    <w:tmpl w:val="9AA2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50E"/>
    <w:multiLevelType w:val="hybridMultilevel"/>
    <w:tmpl w:val="D07EFE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6A649A5"/>
    <w:multiLevelType w:val="hybridMultilevel"/>
    <w:tmpl w:val="A96E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74C0"/>
    <w:multiLevelType w:val="hybridMultilevel"/>
    <w:tmpl w:val="87180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737D0"/>
    <w:multiLevelType w:val="hybridMultilevel"/>
    <w:tmpl w:val="545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2761"/>
    <w:multiLevelType w:val="hybridMultilevel"/>
    <w:tmpl w:val="F9B06A92"/>
    <w:lvl w:ilvl="0" w:tplc="C9F45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5583"/>
    <w:multiLevelType w:val="hybridMultilevel"/>
    <w:tmpl w:val="AC8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1503"/>
    <w:multiLevelType w:val="hybridMultilevel"/>
    <w:tmpl w:val="3A2ACF2A"/>
    <w:lvl w:ilvl="0" w:tplc="5A025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C64D5"/>
    <w:multiLevelType w:val="hybridMultilevel"/>
    <w:tmpl w:val="0CC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210"/>
    <w:multiLevelType w:val="hybridMultilevel"/>
    <w:tmpl w:val="A782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E4D84"/>
    <w:multiLevelType w:val="hybridMultilevel"/>
    <w:tmpl w:val="CDA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6BF1"/>
    <w:multiLevelType w:val="hybridMultilevel"/>
    <w:tmpl w:val="B44A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4877"/>
    <w:multiLevelType w:val="hybridMultilevel"/>
    <w:tmpl w:val="D6A0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3591F"/>
    <w:multiLevelType w:val="hybridMultilevel"/>
    <w:tmpl w:val="972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32B7"/>
    <w:multiLevelType w:val="hybridMultilevel"/>
    <w:tmpl w:val="8B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840B3"/>
    <w:multiLevelType w:val="hybridMultilevel"/>
    <w:tmpl w:val="3EA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2360"/>
    <w:multiLevelType w:val="hybridMultilevel"/>
    <w:tmpl w:val="2AFC8260"/>
    <w:lvl w:ilvl="0" w:tplc="AF98CA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76582"/>
    <w:multiLevelType w:val="hybridMultilevel"/>
    <w:tmpl w:val="E75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794D"/>
    <w:multiLevelType w:val="hybridMultilevel"/>
    <w:tmpl w:val="A8A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23918"/>
    <w:multiLevelType w:val="hybridMultilevel"/>
    <w:tmpl w:val="3B8A85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53F7"/>
    <w:multiLevelType w:val="hybridMultilevel"/>
    <w:tmpl w:val="071069CA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2FDD"/>
    <w:multiLevelType w:val="hybridMultilevel"/>
    <w:tmpl w:val="D514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25E4"/>
    <w:multiLevelType w:val="hybridMultilevel"/>
    <w:tmpl w:val="A0C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59BC"/>
    <w:multiLevelType w:val="hybridMultilevel"/>
    <w:tmpl w:val="DAB27EE0"/>
    <w:lvl w:ilvl="0" w:tplc="08781D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674FA"/>
    <w:multiLevelType w:val="hybridMultilevel"/>
    <w:tmpl w:val="E37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268E"/>
    <w:multiLevelType w:val="hybridMultilevel"/>
    <w:tmpl w:val="2D14DD6E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17"/>
  </w:num>
  <w:num w:numId="7">
    <w:abstractNumId w:val="25"/>
  </w:num>
  <w:num w:numId="8">
    <w:abstractNumId w:val="18"/>
  </w:num>
  <w:num w:numId="9">
    <w:abstractNumId w:val="9"/>
  </w:num>
  <w:num w:numId="10">
    <w:abstractNumId w:val="7"/>
  </w:num>
  <w:num w:numId="11">
    <w:abstractNumId w:val="27"/>
  </w:num>
  <w:num w:numId="12">
    <w:abstractNumId w:val="22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26"/>
  </w:num>
  <w:num w:numId="18">
    <w:abstractNumId w:val="16"/>
  </w:num>
  <w:num w:numId="19">
    <w:abstractNumId w:val="19"/>
  </w:num>
  <w:num w:numId="20">
    <w:abstractNumId w:val="24"/>
  </w:num>
  <w:num w:numId="21">
    <w:abstractNumId w:val="21"/>
  </w:num>
  <w:num w:numId="22">
    <w:abstractNumId w:val="14"/>
  </w:num>
  <w:num w:numId="23">
    <w:abstractNumId w:val="5"/>
  </w:num>
  <w:num w:numId="24">
    <w:abstractNumId w:val="3"/>
  </w:num>
  <w:num w:numId="25">
    <w:abstractNumId w:val="13"/>
  </w:num>
  <w:num w:numId="26">
    <w:abstractNumId w:val="23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D7"/>
    <w:rsid w:val="00002502"/>
    <w:rsid w:val="00020E9A"/>
    <w:rsid w:val="00021433"/>
    <w:rsid w:val="00034CBE"/>
    <w:rsid w:val="00041B13"/>
    <w:rsid w:val="0007561F"/>
    <w:rsid w:val="00077768"/>
    <w:rsid w:val="00077AAF"/>
    <w:rsid w:val="0009218A"/>
    <w:rsid w:val="000B5A24"/>
    <w:rsid w:val="000C10A8"/>
    <w:rsid w:val="001057AC"/>
    <w:rsid w:val="001167AB"/>
    <w:rsid w:val="00116C0E"/>
    <w:rsid w:val="00132775"/>
    <w:rsid w:val="00151B8E"/>
    <w:rsid w:val="001528B0"/>
    <w:rsid w:val="00173B0B"/>
    <w:rsid w:val="00185DDD"/>
    <w:rsid w:val="001A0B10"/>
    <w:rsid w:val="001E2031"/>
    <w:rsid w:val="001E7368"/>
    <w:rsid w:val="00222154"/>
    <w:rsid w:val="00252E21"/>
    <w:rsid w:val="0025400C"/>
    <w:rsid w:val="002606EF"/>
    <w:rsid w:val="002C5F7A"/>
    <w:rsid w:val="002D0C83"/>
    <w:rsid w:val="002E32DC"/>
    <w:rsid w:val="002F6883"/>
    <w:rsid w:val="00331BB8"/>
    <w:rsid w:val="00351346"/>
    <w:rsid w:val="003B7069"/>
    <w:rsid w:val="003E26D6"/>
    <w:rsid w:val="004048CB"/>
    <w:rsid w:val="00407D1D"/>
    <w:rsid w:val="004840DE"/>
    <w:rsid w:val="004A2EE6"/>
    <w:rsid w:val="004E3F34"/>
    <w:rsid w:val="004F3AF4"/>
    <w:rsid w:val="00531091"/>
    <w:rsid w:val="00535CA1"/>
    <w:rsid w:val="00560729"/>
    <w:rsid w:val="00581366"/>
    <w:rsid w:val="00596B11"/>
    <w:rsid w:val="005A0DA7"/>
    <w:rsid w:val="005B1B04"/>
    <w:rsid w:val="005C19BE"/>
    <w:rsid w:val="005C4425"/>
    <w:rsid w:val="005E2E37"/>
    <w:rsid w:val="005E7C72"/>
    <w:rsid w:val="005F42AF"/>
    <w:rsid w:val="00610B83"/>
    <w:rsid w:val="0062279D"/>
    <w:rsid w:val="00642313"/>
    <w:rsid w:val="006C4A34"/>
    <w:rsid w:val="006D6FA4"/>
    <w:rsid w:val="0072388B"/>
    <w:rsid w:val="00723FB4"/>
    <w:rsid w:val="00734EBF"/>
    <w:rsid w:val="007A4979"/>
    <w:rsid w:val="007D4244"/>
    <w:rsid w:val="0086438F"/>
    <w:rsid w:val="00866EB4"/>
    <w:rsid w:val="008A443D"/>
    <w:rsid w:val="008C0E2D"/>
    <w:rsid w:val="009278C5"/>
    <w:rsid w:val="00980E6F"/>
    <w:rsid w:val="009913ED"/>
    <w:rsid w:val="0099146A"/>
    <w:rsid w:val="0099598B"/>
    <w:rsid w:val="009C1134"/>
    <w:rsid w:val="009D4816"/>
    <w:rsid w:val="009F124C"/>
    <w:rsid w:val="009F2C18"/>
    <w:rsid w:val="009F303F"/>
    <w:rsid w:val="009F5E11"/>
    <w:rsid w:val="00A44C69"/>
    <w:rsid w:val="00A63DF1"/>
    <w:rsid w:val="00A66019"/>
    <w:rsid w:val="00A666A7"/>
    <w:rsid w:val="00A86AEC"/>
    <w:rsid w:val="00AB39F9"/>
    <w:rsid w:val="00AB4769"/>
    <w:rsid w:val="00AC752D"/>
    <w:rsid w:val="00B02640"/>
    <w:rsid w:val="00B11290"/>
    <w:rsid w:val="00B40108"/>
    <w:rsid w:val="00B46534"/>
    <w:rsid w:val="00B5084B"/>
    <w:rsid w:val="00B51659"/>
    <w:rsid w:val="00B52ED1"/>
    <w:rsid w:val="00B64340"/>
    <w:rsid w:val="00BA1033"/>
    <w:rsid w:val="00BD1E8C"/>
    <w:rsid w:val="00BE65C8"/>
    <w:rsid w:val="00C124BF"/>
    <w:rsid w:val="00C2071D"/>
    <w:rsid w:val="00C53BAB"/>
    <w:rsid w:val="00C609AE"/>
    <w:rsid w:val="00CC17F4"/>
    <w:rsid w:val="00CC5274"/>
    <w:rsid w:val="00CD7052"/>
    <w:rsid w:val="00CE5234"/>
    <w:rsid w:val="00D22DBE"/>
    <w:rsid w:val="00D34DE4"/>
    <w:rsid w:val="00D5002F"/>
    <w:rsid w:val="00D73AC0"/>
    <w:rsid w:val="00DB7BB4"/>
    <w:rsid w:val="00DE4E1F"/>
    <w:rsid w:val="00E135E5"/>
    <w:rsid w:val="00E43B04"/>
    <w:rsid w:val="00E45A54"/>
    <w:rsid w:val="00E63ED0"/>
    <w:rsid w:val="00E66AA6"/>
    <w:rsid w:val="00E705D7"/>
    <w:rsid w:val="00E738DE"/>
    <w:rsid w:val="00EA2783"/>
    <w:rsid w:val="00EE4A15"/>
    <w:rsid w:val="00F16855"/>
    <w:rsid w:val="00F31927"/>
    <w:rsid w:val="00F34918"/>
    <w:rsid w:val="00F4211C"/>
    <w:rsid w:val="00F75AD1"/>
    <w:rsid w:val="00FA0810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53DAD"/>
  <w15:docId w15:val="{47F172D0-2FD8-4591-818A-B61E87A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5D7"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5D7"/>
    <w:rPr>
      <w:rFonts w:ascii="Arial" w:eastAsia="Arial" w:hAnsi="Arial" w:cs="Arial"/>
      <w:b/>
      <w:color w:val="000000"/>
    </w:rPr>
  </w:style>
  <w:style w:type="table" w:styleId="TableGrid">
    <w:name w:val="Table Grid"/>
    <w:basedOn w:val="TableNormal"/>
    <w:uiPriority w:val="39"/>
    <w:rsid w:val="00E7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4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J8EPVQmY5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?BCPSmathadop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wanza@brow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9697-D424-4842-8E04-F08833A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shaun</dc:creator>
  <cp:keywords/>
  <dc:description/>
  <cp:lastModifiedBy>kaden shaun</cp:lastModifiedBy>
  <cp:revision>2</cp:revision>
  <cp:lastPrinted>2022-01-20T18:37:00Z</cp:lastPrinted>
  <dcterms:created xsi:type="dcterms:W3CDTF">2022-02-22T00:22:00Z</dcterms:created>
  <dcterms:modified xsi:type="dcterms:W3CDTF">2022-02-22T00:22:00Z</dcterms:modified>
</cp:coreProperties>
</file>